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9DA" w:rsidRPr="00DE359E" w:rsidRDefault="00285609" w:rsidP="006149DA">
      <w:pPr>
        <w:pStyle w:val="Header"/>
        <w:rPr>
          <w:lang w:val="hr-BA"/>
        </w:rPr>
      </w:pPr>
      <w:r>
        <w:rPr>
          <w:noProof/>
          <w:lang w:val="en-US"/>
        </w:rPr>
        <w:drawing>
          <wp:anchor distT="0" distB="0" distL="114300" distR="114300" simplePos="0" relativeHeight="251661312" behindDoc="0" locked="0" layoutInCell="1" allowOverlap="1">
            <wp:simplePos x="0" y="0"/>
            <wp:positionH relativeFrom="column">
              <wp:posOffset>2263140</wp:posOffset>
            </wp:positionH>
            <wp:positionV relativeFrom="paragraph">
              <wp:posOffset>-290830</wp:posOffset>
            </wp:positionV>
            <wp:extent cx="723900" cy="838200"/>
            <wp:effectExtent l="19050" t="0" r="0" b="0"/>
            <wp:wrapNone/>
            <wp:docPr id="1" name="Picture 4" descr="C:\Documents and Settings\adisf\Desktop\NOVI STANDARD DOKUMENATA\ISO+GRB SMANJENO\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isf\Desktop\NOVI STANDARD DOKUMENATA\ISO+GRB SMANJENO\GRB.png"/>
                    <pic:cNvPicPr>
                      <a:picLocks noChangeAspect="1" noChangeArrowheads="1"/>
                    </pic:cNvPicPr>
                  </pic:nvPicPr>
                  <pic:blipFill>
                    <a:blip r:embed="rId8" cstate="print"/>
                    <a:srcRect/>
                    <a:stretch>
                      <a:fillRect/>
                    </a:stretch>
                  </pic:blipFill>
                  <pic:spPr bwMode="auto">
                    <a:xfrm>
                      <a:off x="0" y="0"/>
                      <a:ext cx="723900" cy="838200"/>
                    </a:xfrm>
                    <a:prstGeom prst="rect">
                      <a:avLst/>
                    </a:prstGeom>
                    <a:noFill/>
                    <a:ln w="9525">
                      <a:noFill/>
                      <a:miter lim="800000"/>
                      <a:headEnd/>
                      <a:tailEnd/>
                    </a:ln>
                  </pic:spPr>
                </pic:pic>
              </a:graphicData>
            </a:graphic>
          </wp:anchor>
        </w:drawing>
      </w:r>
      <w:r w:rsidR="00860405" w:rsidRPr="00860405">
        <w:rPr>
          <w:lang w:val="hr-BA" w:eastAsia="hr-HR"/>
        </w:rPr>
        <w:pict>
          <v:shapetype id="_x0000_t202" coordsize="21600,21600" o:spt="202" path="m,l,21600r21600,l21600,xe">
            <v:stroke joinstyle="miter"/>
            <v:path gradientshapeok="t" o:connecttype="rect"/>
          </v:shapetype>
          <v:shape id="_x0000_s1031" type="#_x0000_t202" style="position:absolute;margin-left:248.45pt;margin-top:-20.05pt;width:234.05pt;height:69.75pt;z-index:251662336;mso-height-percent:200;mso-position-horizontal-relative:text;mso-position-vertical-relative:text;mso-height-percent:200;mso-width-relative:margin;mso-height-relative:margin" stroked="f">
            <v:textbox style="mso-next-textbox:#_x0000_s1031;mso-fit-shape-to-text:t">
              <w:txbxContent>
                <w:p w:rsidR="006149DA" w:rsidRPr="00B90C6D" w:rsidRDefault="006149DA" w:rsidP="006149DA">
                  <w:pPr>
                    <w:pStyle w:val="Title"/>
                    <w:spacing w:line="290" w:lineRule="auto"/>
                    <w:rPr>
                      <w:rFonts w:cs="Arial"/>
                      <w:sz w:val="18"/>
                      <w:szCs w:val="18"/>
                    </w:rPr>
                  </w:pPr>
                  <w:r w:rsidRPr="00B90C6D">
                    <w:rPr>
                      <w:rFonts w:cs="Arial"/>
                      <w:sz w:val="18"/>
                      <w:szCs w:val="18"/>
                    </w:rPr>
                    <w:t>BOSNIA AND HERZEGOVINA</w:t>
                  </w:r>
                </w:p>
                <w:p w:rsidR="006149DA" w:rsidRPr="00B90C6D" w:rsidRDefault="006149DA" w:rsidP="006149DA">
                  <w:pPr>
                    <w:spacing w:line="290" w:lineRule="auto"/>
                    <w:jc w:val="center"/>
                    <w:rPr>
                      <w:b/>
                      <w:bCs/>
                      <w:sz w:val="18"/>
                      <w:szCs w:val="18"/>
                    </w:rPr>
                  </w:pPr>
                  <w:r w:rsidRPr="00B90C6D">
                    <w:rPr>
                      <w:b/>
                      <w:bCs/>
                      <w:sz w:val="18"/>
                      <w:szCs w:val="18"/>
                    </w:rPr>
                    <w:t>FEDERATION OF BOSNIA AND HERZEGOVINA</w:t>
                  </w:r>
                </w:p>
                <w:p w:rsidR="006149DA" w:rsidRPr="00B90C6D" w:rsidRDefault="006149DA" w:rsidP="006149DA">
                  <w:pPr>
                    <w:pStyle w:val="Heading4"/>
                    <w:spacing w:line="290" w:lineRule="auto"/>
                    <w:rPr>
                      <w:sz w:val="18"/>
                      <w:szCs w:val="18"/>
                    </w:rPr>
                  </w:pPr>
                  <w:r>
                    <w:rPr>
                      <w:sz w:val="18"/>
                      <w:szCs w:val="18"/>
                    </w:rPr>
                    <w:t>CENTRAL BOSNIA CANTON</w:t>
                  </w:r>
                  <w:r>
                    <w:rPr>
                      <w:sz w:val="18"/>
                      <w:szCs w:val="18"/>
                    </w:rPr>
                    <w:br/>
                    <w:t>TRAVNIK MUNICIPALITY</w:t>
                  </w:r>
                  <w:r>
                    <w:rPr>
                      <w:sz w:val="18"/>
                      <w:szCs w:val="18"/>
                    </w:rPr>
                    <w:br/>
                  </w:r>
                  <w:r w:rsidR="003833E5">
                    <w:rPr>
                      <w:sz w:val="18"/>
                      <w:szCs w:val="18"/>
                    </w:rPr>
                    <w:t>MUNICIPAL COUNCIL</w:t>
                  </w:r>
                </w:p>
              </w:txbxContent>
            </v:textbox>
          </v:shape>
        </w:pict>
      </w:r>
      <w:r w:rsidR="00860405" w:rsidRPr="00860405">
        <w:rPr>
          <w:lang w:val="hr-BA" w:eastAsia="hr-HR"/>
        </w:rPr>
        <w:pict>
          <v:shape id="_x0000_s1030" type="#_x0000_t202" style="position:absolute;margin-left:-73.85pt;margin-top:-20.05pt;width:240.9pt;height:69.3pt;z-index:251660288;mso-height-percent:200;mso-position-horizontal-relative:text;mso-position-vertical-relative:text;mso-height-percent:200;mso-width-relative:margin;mso-height-relative:margin" stroked="f">
            <v:textbox style="mso-next-textbox:#_x0000_s1030;mso-fit-shape-to-text:t">
              <w:txbxContent>
                <w:p w:rsidR="006149DA" w:rsidRPr="00B90C6D" w:rsidRDefault="006149DA" w:rsidP="006149DA">
                  <w:pPr>
                    <w:pStyle w:val="Title"/>
                    <w:rPr>
                      <w:rFonts w:cs="Arial"/>
                      <w:sz w:val="18"/>
                      <w:szCs w:val="18"/>
                    </w:rPr>
                  </w:pPr>
                  <w:r w:rsidRPr="00B90C6D">
                    <w:rPr>
                      <w:rFonts w:cs="Arial"/>
                      <w:sz w:val="18"/>
                      <w:szCs w:val="18"/>
                    </w:rPr>
                    <w:t>BOSNA I HERCEGOVINA</w:t>
                  </w:r>
                </w:p>
                <w:p w:rsidR="006149DA" w:rsidRPr="00B90C6D" w:rsidRDefault="006149DA" w:rsidP="006149DA">
                  <w:pPr>
                    <w:jc w:val="center"/>
                    <w:rPr>
                      <w:b/>
                      <w:bCs/>
                      <w:sz w:val="18"/>
                      <w:szCs w:val="18"/>
                    </w:rPr>
                  </w:pPr>
                  <w:r w:rsidRPr="00B90C6D">
                    <w:rPr>
                      <w:b/>
                      <w:bCs/>
                      <w:sz w:val="18"/>
                      <w:szCs w:val="18"/>
                    </w:rPr>
                    <w:t>FEDERACIJA BOSNA I HERCEGOVINA</w:t>
                  </w:r>
                </w:p>
                <w:p w:rsidR="006149DA" w:rsidRPr="00B90C6D" w:rsidRDefault="006149DA" w:rsidP="006149DA">
                  <w:pPr>
                    <w:pStyle w:val="Heading4"/>
                    <w:rPr>
                      <w:sz w:val="18"/>
                      <w:szCs w:val="18"/>
                    </w:rPr>
                  </w:pPr>
                  <w:r>
                    <w:rPr>
                      <w:sz w:val="18"/>
                      <w:szCs w:val="18"/>
                    </w:rPr>
                    <w:t>SREDNJOBOSANSKI KANTON</w:t>
                  </w:r>
                  <w:r>
                    <w:rPr>
                      <w:sz w:val="18"/>
                      <w:szCs w:val="18"/>
                    </w:rPr>
                    <w:br/>
                  </w:r>
                  <w:r w:rsidRPr="00B90C6D">
                    <w:rPr>
                      <w:sz w:val="18"/>
                      <w:szCs w:val="18"/>
                    </w:rPr>
                    <w:t>KANTON SREDIŠNJA BOSNA</w:t>
                  </w:r>
                </w:p>
                <w:p w:rsidR="006149DA" w:rsidRPr="00B90C6D" w:rsidRDefault="006149DA" w:rsidP="006149DA">
                  <w:pPr>
                    <w:pStyle w:val="Heading6"/>
                    <w:rPr>
                      <w:sz w:val="18"/>
                      <w:szCs w:val="18"/>
                    </w:rPr>
                  </w:pPr>
                  <w:r w:rsidRPr="00B90C6D">
                    <w:rPr>
                      <w:sz w:val="18"/>
                      <w:szCs w:val="18"/>
                    </w:rPr>
                    <w:t>OPĆINA TRAVNIK</w:t>
                  </w:r>
                  <w:r w:rsidR="003833E5">
                    <w:rPr>
                      <w:sz w:val="18"/>
                      <w:szCs w:val="18"/>
                    </w:rPr>
                    <w:br/>
                    <w:t>OPĆINSKO VIJEĆE</w:t>
                  </w:r>
                </w:p>
              </w:txbxContent>
            </v:textbox>
          </v:shape>
        </w:pict>
      </w:r>
    </w:p>
    <w:p w:rsidR="00625D2B" w:rsidRPr="00DE359E" w:rsidRDefault="00625D2B" w:rsidP="006149DA">
      <w:pPr>
        <w:rPr>
          <w:lang w:val="hr-BA"/>
        </w:rPr>
      </w:pPr>
    </w:p>
    <w:p w:rsidR="00625D2B" w:rsidRPr="00DE359E" w:rsidRDefault="00625D2B" w:rsidP="00625D2B">
      <w:pPr>
        <w:rPr>
          <w:lang w:val="hr-BA"/>
        </w:rPr>
      </w:pPr>
    </w:p>
    <w:p w:rsidR="00625D2B" w:rsidRPr="00DE359E" w:rsidRDefault="00625D2B" w:rsidP="00625D2B">
      <w:pPr>
        <w:rPr>
          <w:lang w:val="hr-BA"/>
        </w:rPr>
      </w:pPr>
    </w:p>
    <w:p w:rsidR="00625D2B" w:rsidRPr="00DE359E" w:rsidRDefault="00860405" w:rsidP="00625D2B">
      <w:pPr>
        <w:rPr>
          <w:lang w:val="hr-BA"/>
        </w:rPr>
      </w:pPr>
      <w:r w:rsidRPr="00860405">
        <w:rPr>
          <w:lang w:val="hr-BA" w:eastAsia="hr-HR"/>
        </w:rPr>
        <w:pict>
          <v:shapetype id="_x0000_t32" coordsize="21600,21600" o:spt="32" o:oned="t" path="m,l21600,21600e" filled="f">
            <v:path arrowok="t" fillok="f" o:connecttype="none"/>
            <o:lock v:ext="edit" shapetype="t"/>
          </v:shapetype>
          <v:shape id="_x0000_s1032" type="#_x0000_t32" style="position:absolute;margin-left:-35.3pt;margin-top:9.1pt;width:501.75pt;height:0;z-index:251663360" o:connectortype="straight" strokecolor="#7f7f7f [1612]"/>
        </w:pict>
      </w:r>
    </w:p>
    <w:p w:rsidR="00625D2B" w:rsidRDefault="00860405" w:rsidP="00043233">
      <w:pPr>
        <w:jc w:val="both"/>
        <w:rPr>
          <w:lang w:val="hr-BA"/>
        </w:rPr>
      </w:pPr>
      <w:r w:rsidRPr="00860405">
        <w:rPr>
          <w:lang w:val="hr-BA" w:eastAsia="hr-HR"/>
        </w:rPr>
        <w:pict>
          <v:shape id="_x0000_s1033" type="#_x0000_t32" style="position:absolute;left:0;text-align:left;margin-left:-35.3pt;margin-top:-.15pt;width:501.75pt;height:0;z-index:251664384" o:connectortype="straight" strokecolor="#7f7f7f [1612]"/>
        </w:pict>
      </w:r>
    </w:p>
    <w:p w:rsidR="00380FF7" w:rsidRDefault="0074697F" w:rsidP="00B875BF">
      <w:pPr>
        <w:autoSpaceDE w:val="0"/>
        <w:autoSpaceDN w:val="0"/>
        <w:adjustRightInd w:val="0"/>
        <w:ind w:firstLine="708"/>
        <w:jc w:val="both"/>
        <w:rPr>
          <w:rFonts w:ascii="CIDFont+F2" w:hAnsi="CIDFont+F2" w:cs="CIDFont+F2"/>
        </w:rPr>
      </w:pPr>
      <w:r>
        <w:rPr>
          <w:rFonts w:ascii="CIDFont+F2" w:hAnsi="CIDFont+F2" w:cs="CIDFont+F2"/>
        </w:rPr>
        <w:t>Na osnovu člana 2.12 stav (5) Izbornog zakona Bosne i Hercegovine („Službeni glasnik Bosne i Hercegovine“, broj: 23/01, 7/02, 9/02, 20/02, 25/02, 4/04, 20/04, 25/05, 52/05, 65/05, 77/05, 11/06, 24/06, 32/07, 33/08, 37/08, 32/10, 18/13, 7/14, 31/16, 41/20, 38/22, 51/22 i 67/22) (u daljem tekstu: Izborni zakon), u skladu sa članom 7. Uputstva o utvrđivanju kvalifikacija, broju, imenovanju, obuci i razrješenju članova izborne komisije osnovne izborne jedinice u Bosni i Hercegovini („Službeni glasnik Bosne i Hercegovine“, broj</w:t>
      </w:r>
      <w:r w:rsidR="00380FF7">
        <w:rPr>
          <w:rFonts w:ascii="CIDFont+F2" w:hAnsi="CIDFont+F2" w:cs="CIDFont+F2"/>
        </w:rPr>
        <w:t>:</w:t>
      </w:r>
      <w:r>
        <w:rPr>
          <w:rFonts w:ascii="CIDFont+F2" w:hAnsi="CIDFont+F2" w:cs="CIDFont+F2"/>
        </w:rPr>
        <w:t xml:space="preserve"> 1/22 i 13/22), (u daljem tekstu: Uputs</w:t>
      </w:r>
      <w:r w:rsidR="00380FF7">
        <w:rPr>
          <w:rFonts w:ascii="CIDFont+F2" w:hAnsi="CIDFont+F2" w:cs="CIDFont+F2"/>
        </w:rPr>
        <w:t>tvo) i Odlukom o objavljivanju J</w:t>
      </w:r>
      <w:r>
        <w:rPr>
          <w:rFonts w:ascii="CIDFont+F2" w:hAnsi="CIDFont+F2" w:cs="CIDFont+F2"/>
        </w:rPr>
        <w:t xml:space="preserve">avnog oglasa za imenovanje članova  Općinske izborne komisije Travnik („Službene novine Općine Travnik" broj: </w:t>
      </w:r>
      <w:r w:rsidR="00380FF7">
        <w:rPr>
          <w:rFonts w:ascii="CIDFont+F2" w:hAnsi="CIDFont+F2" w:cs="CIDFont+F2"/>
        </w:rPr>
        <w:t>6/23), Općinsko vijeće Travnik</w:t>
      </w:r>
      <w:r>
        <w:rPr>
          <w:rFonts w:ascii="CIDFont+F2" w:hAnsi="CIDFont+F2" w:cs="CIDFont+F2"/>
        </w:rPr>
        <w:t xml:space="preserve"> </w:t>
      </w:r>
    </w:p>
    <w:p w:rsidR="0074697F" w:rsidRDefault="0074697F" w:rsidP="00380FF7">
      <w:pPr>
        <w:autoSpaceDE w:val="0"/>
        <w:autoSpaceDN w:val="0"/>
        <w:adjustRightInd w:val="0"/>
        <w:jc w:val="both"/>
        <w:rPr>
          <w:rFonts w:ascii="CIDFont+F2" w:hAnsi="CIDFont+F2" w:cs="CIDFont+F2"/>
          <w:b/>
        </w:rPr>
      </w:pPr>
      <w:r>
        <w:rPr>
          <w:rFonts w:ascii="CIDFont+F2" w:hAnsi="CIDFont+F2" w:cs="CIDFont+F2"/>
          <w:b/>
        </w:rPr>
        <w:t>o b j a v lj u j e</w:t>
      </w:r>
    </w:p>
    <w:p w:rsidR="0074697F" w:rsidRDefault="0074697F" w:rsidP="0074697F">
      <w:pPr>
        <w:autoSpaceDE w:val="0"/>
        <w:autoSpaceDN w:val="0"/>
        <w:adjustRightInd w:val="0"/>
        <w:jc w:val="both"/>
        <w:rPr>
          <w:rFonts w:ascii="CIDFont+F2" w:hAnsi="CIDFont+F2" w:cs="CIDFont+F2"/>
        </w:rPr>
      </w:pPr>
    </w:p>
    <w:p w:rsidR="0074697F" w:rsidRDefault="0074697F" w:rsidP="0074697F">
      <w:pPr>
        <w:autoSpaceDE w:val="0"/>
        <w:autoSpaceDN w:val="0"/>
        <w:adjustRightInd w:val="0"/>
        <w:jc w:val="center"/>
        <w:rPr>
          <w:rFonts w:ascii="CIDFont+F3" w:hAnsi="CIDFont+F3" w:cs="CIDFont+F3"/>
          <w:b/>
          <w:sz w:val="28"/>
          <w:szCs w:val="28"/>
        </w:rPr>
      </w:pPr>
      <w:r>
        <w:rPr>
          <w:rFonts w:ascii="CIDFont+F3" w:hAnsi="CIDFont+F3" w:cs="CIDFont+F3"/>
          <w:b/>
          <w:sz w:val="28"/>
          <w:szCs w:val="28"/>
        </w:rPr>
        <w:t>J A V N I  O G L A S</w:t>
      </w:r>
    </w:p>
    <w:p w:rsidR="0074697F" w:rsidRDefault="0074697F" w:rsidP="0074697F">
      <w:pPr>
        <w:autoSpaceDE w:val="0"/>
        <w:autoSpaceDN w:val="0"/>
        <w:adjustRightInd w:val="0"/>
        <w:jc w:val="center"/>
        <w:rPr>
          <w:rFonts w:cs="Arial"/>
          <w:b/>
          <w:sz w:val="24"/>
        </w:rPr>
      </w:pPr>
      <w:r>
        <w:rPr>
          <w:rFonts w:cs="Arial"/>
          <w:b/>
          <w:sz w:val="24"/>
        </w:rPr>
        <w:t>za imenovanje članova Općinske izborne komisije Travnik</w:t>
      </w:r>
    </w:p>
    <w:p w:rsidR="0074697F" w:rsidRDefault="0074697F" w:rsidP="0074697F">
      <w:pPr>
        <w:autoSpaceDE w:val="0"/>
        <w:autoSpaceDN w:val="0"/>
        <w:adjustRightInd w:val="0"/>
        <w:jc w:val="center"/>
        <w:rPr>
          <w:rFonts w:cs="Arial"/>
          <w:b/>
          <w:sz w:val="24"/>
        </w:rPr>
      </w:pPr>
    </w:p>
    <w:p w:rsidR="0074697F" w:rsidRDefault="0074697F" w:rsidP="0074697F">
      <w:pPr>
        <w:autoSpaceDE w:val="0"/>
        <w:autoSpaceDN w:val="0"/>
        <w:adjustRightInd w:val="0"/>
        <w:jc w:val="center"/>
        <w:rPr>
          <w:rFonts w:ascii="CIDFont+F3" w:hAnsi="CIDFont+F3" w:cs="CIDFont+F3"/>
        </w:rPr>
      </w:pPr>
      <w:r>
        <w:rPr>
          <w:rFonts w:ascii="CIDFont+F3" w:hAnsi="CIDFont+F3" w:cs="CIDFont+F3"/>
        </w:rPr>
        <w:t>I</w:t>
      </w:r>
    </w:p>
    <w:p w:rsidR="0074697F" w:rsidRDefault="0074697F" w:rsidP="0074697F">
      <w:pPr>
        <w:autoSpaceDE w:val="0"/>
        <w:autoSpaceDN w:val="0"/>
        <w:adjustRightInd w:val="0"/>
        <w:jc w:val="center"/>
        <w:rPr>
          <w:rFonts w:ascii="CIDFont+F3" w:hAnsi="CIDFont+F3" w:cs="CIDFont+F3"/>
        </w:rPr>
      </w:pPr>
    </w:p>
    <w:p w:rsidR="0074697F" w:rsidRDefault="0074697F" w:rsidP="0074697F">
      <w:pPr>
        <w:autoSpaceDE w:val="0"/>
        <w:autoSpaceDN w:val="0"/>
        <w:adjustRightInd w:val="0"/>
        <w:jc w:val="both"/>
        <w:rPr>
          <w:rFonts w:ascii="CIDFont+F2" w:hAnsi="CIDFont+F2" w:cs="CIDFont+F2"/>
        </w:rPr>
      </w:pPr>
      <w:r>
        <w:rPr>
          <w:rFonts w:ascii="CIDFont+F2" w:hAnsi="CIDFont+F2" w:cs="CIDFont+F2"/>
        </w:rPr>
        <w:t>Objavljuje se Javni oglas za imenovanje četiri člana Općinske izborne komisije Travnik.</w:t>
      </w:r>
    </w:p>
    <w:p w:rsidR="0074697F" w:rsidRDefault="0074697F" w:rsidP="0074697F">
      <w:pPr>
        <w:autoSpaceDE w:val="0"/>
        <w:autoSpaceDN w:val="0"/>
        <w:adjustRightInd w:val="0"/>
        <w:jc w:val="both"/>
        <w:rPr>
          <w:rFonts w:ascii="CIDFont+F2" w:hAnsi="CIDFont+F2" w:cs="CIDFont+F2"/>
        </w:rPr>
      </w:pPr>
      <w:r>
        <w:rPr>
          <w:rFonts w:ascii="CIDFont+F2" w:hAnsi="CIDFont+F2" w:cs="CIDFont+F2"/>
        </w:rPr>
        <w:t>Članove Općinske izborne komisije Travnik (u daljem tekstu: OIK) imenuje Općinsko vijeće</w:t>
      </w:r>
    </w:p>
    <w:p w:rsidR="0074697F" w:rsidRDefault="0074697F" w:rsidP="0074697F">
      <w:pPr>
        <w:autoSpaceDE w:val="0"/>
        <w:autoSpaceDN w:val="0"/>
        <w:adjustRightInd w:val="0"/>
        <w:jc w:val="both"/>
        <w:rPr>
          <w:rFonts w:ascii="CIDFont+F2" w:hAnsi="CIDFont+F2" w:cs="CIDFont+F2"/>
        </w:rPr>
      </w:pPr>
      <w:r>
        <w:rPr>
          <w:rFonts w:ascii="CIDFont+F2" w:hAnsi="CIDFont+F2" w:cs="CIDFont+F2"/>
        </w:rPr>
        <w:t>Travnik, uz saglasnost Centralne izborne komisije Bosne i Hercegovine.</w:t>
      </w:r>
    </w:p>
    <w:p w:rsidR="0074697F" w:rsidRDefault="0074697F" w:rsidP="0074697F">
      <w:pPr>
        <w:autoSpaceDE w:val="0"/>
        <w:autoSpaceDN w:val="0"/>
        <w:adjustRightInd w:val="0"/>
        <w:jc w:val="both"/>
        <w:rPr>
          <w:rFonts w:ascii="CIDFont+F2" w:hAnsi="CIDFont+F2" w:cs="CIDFont+F2"/>
        </w:rPr>
      </w:pPr>
    </w:p>
    <w:p w:rsidR="0074697F" w:rsidRDefault="0074697F" w:rsidP="0074697F">
      <w:pPr>
        <w:autoSpaceDE w:val="0"/>
        <w:autoSpaceDN w:val="0"/>
        <w:adjustRightInd w:val="0"/>
        <w:jc w:val="both"/>
        <w:rPr>
          <w:rFonts w:ascii="CIDFont+F2" w:hAnsi="CIDFont+F2" w:cs="CIDFont+F2"/>
        </w:rPr>
      </w:pPr>
      <w:r>
        <w:rPr>
          <w:rFonts w:ascii="CIDFont+F2" w:hAnsi="CIDFont+F2" w:cs="CIDFont+F2"/>
        </w:rPr>
        <w:t>Mandat članova izborne komisije traje 7 (sedam) godina i teče od dana davanja saglasnosti Centralne izborne k</w:t>
      </w:r>
      <w:r w:rsidR="00380FF7">
        <w:rPr>
          <w:rFonts w:ascii="CIDFont+F2" w:hAnsi="CIDFont+F2" w:cs="CIDFont+F2"/>
        </w:rPr>
        <w:t>omisije Bosne i Hercegovine na O</w:t>
      </w:r>
      <w:r>
        <w:rPr>
          <w:rFonts w:ascii="CIDFont+F2" w:hAnsi="CIDFont+F2" w:cs="CIDFont+F2"/>
        </w:rPr>
        <w:t>dluku Općinskog vijeća Travnik, o imenovanju članova OIK.</w:t>
      </w:r>
    </w:p>
    <w:p w:rsidR="0074697F" w:rsidRDefault="0074697F" w:rsidP="0074697F">
      <w:pPr>
        <w:autoSpaceDE w:val="0"/>
        <w:autoSpaceDN w:val="0"/>
        <w:adjustRightInd w:val="0"/>
        <w:jc w:val="both"/>
        <w:rPr>
          <w:rFonts w:ascii="CIDFont+F2" w:hAnsi="CIDFont+F2" w:cs="CIDFont+F2"/>
        </w:rPr>
      </w:pPr>
      <w:r>
        <w:rPr>
          <w:rFonts w:ascii="CIDFont+F2" w:hAnsi="CIDFont+F2" w:cs="CIDFont+F2"/>
        </w:rPr>
        <w:t>U skladu sa Izbornim zakonom i Uputstvom, kandidati za člana OIK, moraju ispunjavati opće i posebne uslove.</w:t>
      </w:r>
    </w:p>
    <w:p w:rsidR="0074697F" w:rsidRDefault="0074697F" w:rsidP="0074697F">
      <w:pPr>
        <w:autoSpaceDE w:val="0"/>
        <w:autoSpaceDN w:val="0"/>
        <w:adjustRightInd w:val="0"/>
        <w:rPr>
          <w:rFonts w:ascii="CIDFont+F3" w:hAnsi="CIDFont+F3" w:cs="CIDFont+F3"/>
        </w:rPr>
      </w:pPr>
    </w:p>
    <w:p w:rsidR="0074697F" w:rsidRDefault="0074697F" w:rsidP="0074697F">
      <w:pPr>
        <w:autoSpaceDE w:val="0"/>
        <w:autoSpaceDN w:val="0"/>
        <w:adjustRightInd w:val="0"/>
        <w:jc w:val="center"/>
        <w:rPr>
          <w:rFonts w:ascii="CIDFont+F3" w:hAnsi="CIDFont+F3" w:cs="CIDFont+F3"/>
          <w:b/>
        </w:rPr>
      </w:pPr>
      <w:r>
        <w:rPr>
          <w:rFonts w:ascii="CIDFont+F3" w:hAnsi="CIDFont+F3" w:cs="CIDFont+F3"/>
          <w:b/>
        </w:rPr>
        <w:t>II</w:t>
      </w:r>
    </w:p>
    <w:p w:rsidR="0074697F" w:rsidRDefault="0074697F" w:rsidP="0074697F">
      <w:pPr>
        <w:autoSpaceDE w:val="0"/>
        <w:autoSpaceDN w:val="0"/>
        <w:adjustRightInd w:val="0"/>
        <w:rPr>
          <w:rFonts w:ascii="CIDFont+F3" w:hAnsi="CIDFont+F3" w:cs="CIDFont+F3"/>
          <w:b/>
        </w:rPr>
      </w:pPr>
      <w:r>
        <w:rPr>
          <w:rFonts w:ascii="CIDFont+F3" w:hAnsi="CIDFont+F3" w:cs="CIDFont+F3"/>
          <w:b/>
        </w:rPr>
        <w:t>Opći uslovi:</w:t>
      </w:r>
    </w:p>
    <w:p w:rsidR="0074697F" w:rsidRDefault="0074697F" w:rsidP="0074697F">
      <w:pPr>
        <w:autoSpaceDE w:val="0"/>
        <w:autoSpaceDN w:val="0"/>
        <w:adjustRightInd w:val="0"/>
        <w:rPr>
          <w:rFonts w:ascii="CIDFont+F3" w:hAnsi="CIDFont+F3" w:cs="CIDFont+F3"/>
        </w:rPr>
      </w:pPr>
    </w:p>
    <w:p w:rsidR="0074697F" w:rsidRDefault="0074697F" w:rsidP="0074697F">
      <w:pPr>
        <w:autoSpaceDE w:val="0"/>
        <w:autoSpaceDN w:val="0"/>
        <w:adjustRightInd w:val="0"/>
        <w:rPr>
          <w:rFonts w:ascii="CIDFont+F2" w:hAnsi="CIDFont+F2" w:cs="CIDFont+F2"/>
        </w:rPr>
      </w:pPr>
      <w:r>
        <w:rPr>
          <w:rFonts w:ascii="CIDFont+F2" w:hAnsi="CIDFont+F2" w:cs="CIDFont+F2"/>
        </w:rPr>
        <w:t>a) da je osoba sa pravom glasa;</w:t>
      </w:r>
    </w:p>
    <w:p w:rsidR="0074697F" w:rsidRDefault="0074697F" w:rsidP="0074697F">
      <w:pPr>
        <w:autoSpaceDE w:val="0"/>
        <w:autoSpaceDN w:val="0"/>
        <w:adjustRightInd w:val="0"/>
        <w:rPr>
          <w:rFonts w:ascii="CIDFont+F2" w:hAnsi="CIDFont+F2" w:cs="CIDFont+F2"/>
        </w:rPr>
      </w:pPr>
      <w:r>
        <w:rPr>
          <w:rFonts w:ascii="CIDFont+F2" w:hAnsi="CIDFont+F2" w:cs="CIDFont+F2"/>
        </w:rPr>
        <w:t>b) da je osoba sa odgovarajućom stručnom spremom i iskustvom u provođenju izbora.</w:t>
      </w:r>
    </w:p>
    <w:p w:rsidR="0074697F" w:rsidRDefault="0074697F" w:rsidP="0074697F">
      <w:pPr>
        <w:autoSpaceDE w:val="0"/>
        <w:autoSpaceDN w:val="0"/>
        <w:adjustRightInd w:val="0"/>
        <w:rPr>
          <w:rFonts w:ascii="CIDFont+F2" w:hAnsi="CIDFont+F2" w:cs="CIDFont+F2"/>
        </w:rPr>
      </w:pPr>
    </w:p>
    <w:p w:rsidR="0074697F" w:rsidRDefault="0074697F" w:rsidP="0074697F">
      <w:pPr>
        <w:autoSpaceDE w:val="0"/>
        <w:autoSpaceDN w:val="0"/>
        <w:adjustRightInd w:val="0"/>
        <w:rPr>
          <w:rFonts w:ascii="CIDFont+F3" w:hAnsi="CIDFont+F3" w:cs="CIDFont+F3"/>
          <w:b/>
        </w:rPr>
      </w:pPr>
      <w:r>
        <w:rPr>
          <w:rFonts w:ascii="CIDFont+F3" w:hAnsi="CIDFont+F3" w:cs="CIDFont+F3"/>
          <w:b/>
        </w:rPr>
        <w:t>Posebni uslovi:</w:t>
      </w:r>
    </w:p>
    <w:p w:rsidR="0074697F" w:rsidRDefault="0074697F" w:rsidP="0074697F">
      <w:pPr>
        <w:autoSpaceDE w:val="0"/>
        <w:autoSpaceDN w:val="0"/>
        <w:adjustRightInd w:val="0"/>
        <w:rPr>
          <w:rFonts w:ascii="CIDFont+F3" w:hAnsi="CIDFont+F3" w:cs="CIDFont+F3"/>
        </w:rPr>
      </w:pPr>
    </w:p>
    <w:p w:rsidR="0074697F" w:rsidRDefault="0074697F" w:rsidP="0074697F">
      <w:pPr>
        <w:pStyle w:val="ListParagraph"/>
        <w:numPr>
          <w:ilvl w:val="0"/>
          <w:numId w:val="1"/>
        </w:numPr>
        <w:autoSpaceDE w:val="0"/>
        <w:autoSpaceDN w:val="0"/>
        <w:adjustRightInd w:val="0"/>
        <w:rPr>
          <w:rFonts w:ascii="CIDFont+F2" w:hAnsi="CIDFont+F2" w:cs="CIDFont+F2"/>
          <w:sz w:val="20"/>
          <w:szCs w:val="20"/>
        </w:rPr>
      </w:pPr>
      <w:r>
        <w:rPr>
          <w:rFonts w:ascii="CIDFont+F2" w:hAnsi="CIDFont+F2" w:cs="CIDFont+F2"/>
          <w:sz w:val="20"/>
          <w:szCs w:val="20"/>
        </w:rPr>
        <w:t>da ima prebivalište u općini Travnik;</w:t>
      </w:r>
    </w:p>
    <w:p w:rsidR="0074697F" w:rsidRDefault="0074697F" w:rsidP="0074697F">
      <w:pPr>
        <w:pStyle w:val="ListParagraph"/>
        <w:numPr>
          <w:ilvl w:val="0"/>
          <w:numId w:val="1"/>
        </w:numPr>
        <w:autoSpaceDE w:val="0"/>
        <w:autoSpaceDN w:val="0"/>
        <w:adjustRightInd w:val="0"/>
        <w:rPr>
          <w:rFonts w:ascii="CIDFont+F2" w:hAnsi="CIDFont+F2" w:cs="CIDFont+F2"/>
          <w:sz w:val="20"/>
          <w:szCs w:val="20"/>
        </w:rPr>
      </w:pPr>
      <w:r>
        <w:rPr>
          <w:rFonts w:ascii="CIDFont+F2" w:hAnsi="CIDFont+F2" w:cs="CIDFont+F2"/>
          <w:sz w:val="20"/>
          <w:szCs w:val="20"/>
        </w:rPr>
        <w:t>da ima završen fakultet VII/1 stepen stručne spreme ili završen fakultet Bolonjskog sistema studiranja sa najmanje 180 ECTS;</w:t>
      </w:r>
    </w:p>
    <w:p w:rsidR="0074697F" w:rsidRDefault="0074697F" w:rsidP="0074697F">
      <w:pPr>
        <w:pStyle w:val="ListParagraph"/>
        <w:numPr>
          <w:ilvl w:val="0"/>
          <w:numId w:val="1"/>
        </w:numPr>
        <w:autoSpaceDE w:val="0"/>
        <w:autoSpaceDN w:val="0"/>
        <w:adjustRightInd w:val="0"/>
        <w:rPr>
          <w:rFonts w:ascii="CIDFont+F2" w:hAnsi="CIDFont+F2" w:cs="CIDFont+F2"/>
          <w:sz w:val="20"/>
          <w:szCs w:val="20"/>
        </w:rPr>
      </w:pPr>
      <w:r>
        <w:rPr>
          <w:rFonts w:ascii="CIDFont+F2" w:hAnsi="CIDFont+F2" w:cs="CIDFont+F2"/>
          <w:sz w:val="20"/>
          <w:szCs w:val="20"/>
        </w:rPr>
        <w:t>da ima iskustvo u provođenju izbora.</w:t>
      </w:r>
    </w:p>
    <w:p w:rsidR="0074697F" w:rsidRDefault="0074697F" w:rsidP="0074697F">
      <w:pPr>
        <w:autoSpaceDE w:val="0"/>
        <w:autoSpaceDN w:val="0"/>
        <w:adjustRightInd w:val="0"/>
        <w:rPr>
          <w:rFonts w:ascii="CIDFont+F2" w:hAnsi="CIDFont+F2" w:cs="CIDFont+F2"/>
        </w:rPr>
      </w:pPr>
    </w:p>
    <w:p w:rsidR="0074697F" w:rsidRDefault="0074697F" w:rsidP="0074697F">
      <w:pPr>
        <w:autoSpaceDE w:val="0"/>
        <w:autoSpaceDN w:val="0"/>
        <w:adjustRightInd w:val="0"/>
        <w:rPr>
          <w:rFonts w:cs="Arial"/>
          <w:szCs w:val="20"/>
        </w:rPr>
      </w:pPr>
      <w:r>
        <w:rPr>
          <w:rFonts w:cs="Arial"/>
          <w:szCs w:val="20"/>
        </w:rPr>
        <w:t>Pod iskustvom u provođenju izbora, podrazumijeva se:</w:t>
      </w:r>
    </w:p>
    <w:p w:rsidR="0074697F" w:rsidRDefault="0074697F" w:rsidP="0074697F">
      <w:pPr>
        <w:autoSpaceDE w:val="0"/>
        <w:autoSpaceDN w:val="0"/>
        <w:adjustRightInd w:val="0"/>
        <w:rPr>
          <w:rFonts w:cs="Arial"/>
          <w:szCs w:val="20"/>
        </w:rPr>
      </w:pPr>
    </w:p>
    <w:p w:rsidR="0074697F" w:rsidRDefault="0074697F" w:rsidP="0074697F">
      <w:pPr>
        <w:pStyle w:val="ListParagraph"/>
        <w:numPr>
          <w:ilvl w:val="0"/>
          <w:numId w:val="2"/>
        </w:numPr>
        <w:autoSpaceDE w:val="0"/>
        <w:autoSpaceDN w:val="0"/>
        <w:adjustRightInd w:val="0"/>
        <w:rPr>
          <w:rFonts w:cs="Arial"/>
          <w:sz w:val="20"/>
          <w:szCs w:val="20"/>
        </w:rPr>
      </w:pPr>
      <w:r>
        <w:rPr>
          <w:rFonts w:cs="Arial"/>
          <w:sz w:val="20"/>
          <w:szCs w:val="20"/>
        </w:rPr>
        <w:t>članstvo u izbornoj komisiji;</w:t>
      </w:r>
    </w:p>
    <w:p w:rsidR="0074697F" w:rsidRDefault="0074697F" w:rsidP="0074697F">
      <w:pPr>
        <w:pStyle w:val="ListParagraph"/>
        <w:numPr>
          <w:ilvl w:val="0"/>
          <w:numId w:val="2"/>
        </w:numPr>
        <w:autoSpaceDE w:val="0"/>
        <w:autoSpaceDN w:val="0"/>
        <w:adjustRightInd w:val="0"/>
        <w:rPr>
          <w:rFonts w:cs="Arial"/>
          <w:sz w:val="20"/>
          <w:szCs w:val="20"/>
        </w:rPr>
      </w:pPr>
      <w:r>
        <w:rPr>
          <w:rFonts w:cs="Arial"/>
          <w:sz w:val="20"/>
          <w:szCs w:val="20"/>
        </w:rPr>
        <w:t>članstvo u biračkom odboru na izborima obuhvaćenim Izbornim zakonom BiH.</w:t>
      </w:r>
    </w:p>
    <w:p w:rsidR="0074697F" w:rsidRDefault="0074697F" w:rsidP="0074697F">
      <w:pPr>
        <w:autoSpaceDE w:val="0"/>
        <w:autoSpaceDN w:val="0"/>
        <w:adjustRightInd w:val="0"/>
        <w:rPr>
          <w:rFonts w:ascii="CIDFont+F2" w:hAnsi="CIDFont+F2" w:cs="CIDFont+F2"/>
        </w:rPr>
      </w:pPr>
    </w:p>
    <w:p w:rsidR="0074697F" w:rsidRDefault="0074697F" w:rsidP="0074697F">
      <w:pPr>
        <w:autoSpaceDE w:val="0"/>
        <w:autoSpaceDN w:val="0"/>
        <w:adjustRightInd w:val="0"/>
        <w:jc w:val="both"/>
        <w:rPr>
          <w:rFonts w:ascii="CIDFont+F2" w:hAnsi="CIDFont+F2" w:cs="CIDFont+F2"/>
        </w:rPr>
      </w:pPr>
      <w:r>
        <w:rPr>
          <w:rFonts w:ascii="CIDFont+F2" w:hAnsi="CIDFont+F2" w:cs="CIDFont+F2"/>
        </w:rPr>
        <w:t>U skladu sa odredbom člana 4. stav (1) Uputstva, član izborne komisije može biti predsjednik ili s</w:t>
      </w:r>
      <w:r w:rsidR="00363DE3">
        <w:rPr>
          <w:rFonts w:ascii="CIDFont+F2" w:hAnsi="CIDFont+F2" w:cs="CIDFont+F2"/>
        </w:rPr>
        <w:t>udija redovnog suda, sekretar Općinskog vijeća, odnosno S</w:t>
      </w:r>
      <w:r>
        <w:rPr>
          <w:rFonts w:ascii="CIDFont+F2" w:hAnsi="CIDFont+F2" w:cs="CIDFont+F2"/>
        </w:rPr>
        <w:t xml:space="preserve">kupštine općine i </w:t>
      </w:r>
      <w:r w:rsidR="00363DE3">
        <w:rPr>
          <w:rFonts w:ascii="CIDFont+F2" w:hAnsi="CIDFont+F2" w:cs="CIDFont+F2"/>
        </w:rPr>
        <w:t>Skupštine grada, odnosno G</w:t>
      </w:r>
      <w:r>
        <w:rPr>
          <w:rFonts w:ascii="CIDFont+F2" w:hAnsi="CIDFont+F2" w:cs="CIDFont+F2"/>
        </w:rPr>
        <w:t>radskog vijeća, lica profesionalno zaposlena u općinskim organima uprave i druga lica, ako ispunjavaju uslove određene članom 2.2 stav (1) i (2) Izbornog zakona BiH, a nemaju smetnji iz člana 2.3 Izbornog zakona BiH.</w:t>
      </w:r>
    </w:p>
    <w:p w:rsidR="0074697F" w:rsidRDefault="0074697F" w:rsidP="0074697F">
      <w:pPr>
        <w:autoSpaceDE w:val="0"/>
        <w:autoSpaceDN w:val="0"/>
        <w:adjustRightInd w:val="0"/>
        <w:rPr>
          <w:rFonts w:ascii="CIDFont+F2" w:hAnsi="CIDFont+F2" w:cs="CIDFont+F2"/>
        </w:rPr>
      </w:pPr>
    </w:p>
    <w:p w:rsidR="0074697F" w:rsidRDefault="0074697F" w:rsidP="0074697F">
      <w:pPr>
        <w:autoSpaceDE w:val="0"/>
        <w:autoSpaceDN w:val="0"/>
        <w:adjustRightInd w:val="0"/>
        <w:jc w:val="both"/>
        <w:rPr>
          <w:rFonts w:ascii="CIDFont+F2" w:hAnsi="CIDFont+F2" w:cs="CIDFont+F2"/>
        </w:rPr>
      </w:pPr>
      <w:r>
        <w:rPr>
          <w:rFonts w:ascii="CIDFont+F2" w:hAnsi="CIDFont+F2" w:cs="CIDFont+F2"/>
        </w:rPr>
        <w:t xml:space="preserve">U skladu s odredbom člana 4. stav (2) Uputstva, za člana izborne komisije ne može biti imenovano lice obuhvaćeno članom 2.3 Izbornog zakona BiH, kao ni lice koje obavlja izvršnu funkciju, kako je </w:t>
      </w:r>
      <w:r>
        <w:rPr>
          <w:rFonts w:ascii="CIDFont+F2" w:hAnsi="CIDFont+F2" w:cs="CIDFont+F2"/>
          <w:color w:val="000000"/>
        </w:rPr>
        <w:t>utvrđeno odredbom člana 1.8 stav (6) Izbornog zakona BiH, niti lice koje je aktuelni kandidat ili je bio</w:t>
      </w:r>
      <w:r>
        <w:rPr>
          <w:rFonts w:ascii="CIDFont+F2" w:hAnsi="CIDFont+F2" w:cs="CIDFont+F2"/>
        </w:rPr>
        <w:t xml:space="preserve"> </w:t>
      </w:r>
      <w:r>
        <w:rPr>
          <w:rFonts w:ascii="CIDFont+F2" w:hAnsi="CIDFont+F2" w:cs="CIDFont+F2"/>
          <w:color w:val="000000"/>
        </w:rPr>
        <w:t>kandidat za bilo koji nivo vlasti na posljednjim općim i/ili posljednjim lokalnim izborima.</w:t>
      </w:r>
    </w:p>
    <w:p w:rsidR="0074697F" w:rsidRDefault="0074697F" w:rsidP="0074697F">
      <w:pPr>
        <w:autoSpaceDE w:val="0"/>
        <w:autoSpaceDN w:val="0"/>
        <w:adjustRightInd w:val="0"/>
        <w:rPr>
          <w:rFonts w:ascii="CIDFont+F3" w:hAnsi="CIDFont+F3" w:cs="CIDFont+F3"/>
          <w:color w:val="000000"/>
        </w:rPr>
      </w:pPr>
    </w:p>
    <w:p w:rsidR="0074697F" w:rsidRDefault="0074697F" w:rsidP="0074697F">
      <w:pPr>
        <w:autoSpaceDE w:val="0"/>
        <w:autoSpaceDN w:val="0"/>
        <w:adjustRightInd w:val="0"/>
        <w:jc w:val="center"/>
        <w:rPr>
          <w:rFonts w:ascii="CIDFont+F3" w:hAnsi="CIDFont+F3" w:cs="CIDFont+F3"/>
          <w:b/>
          <w:color w:val="000000"/>
        </w:rPr>
      </w:pPr>
      <w:r>
        <w:rPr>
          <w:rFonts w:ascii="CIDFont+F3" w:hAnsi="CIDFont+F3" w:cs="CIDFont+F3"/>
          <w:b/>
          <w:color w:val="000000"/>
        </w:rPr>
        <w:t>III</w:t>
      </w:r>
    </w:p>
    <w:p w:rsidR="0074697F" w:rsidRDefault="0074697F" w:rsidP="0074697F">
      <w:pPr>
        <w:autoSpaceDE w:val="0"/>
        <w:autoSpaceDN w:val="0"/>
        <w:adjustRightInd w:val="0"/>
        <w:jc w:val="center"/>
        <w:rPr>
          <w:rFonts w:ascii="CIDFont+F3" w:hAnsi="CIDFont+F3" w:cs="CIDFont+F3"/>
          <w:b/>
          <w:color w:val="000000"/>
        </w:rPr>
      </w:pPr>
    </w:p>
    <w:p w:rsidR="0074697F" w:rsidRDefault="0074697F" w:rsidP="0074697F">
      <w:pPr>
        <w:autoSpaceDE w:val="0"/>
        <w:autoSpaceDN w:val="0"/>
        <w:adjustRightInd w:val="0"/>
        <w:rPr>
          <w:rFonts w:ascii="CIDFont+F2" w:hAnsi="CIDFont+F2" w:cs="CIDFont+F2"/>
          <w:color w:val="000000"/>
        </w:rPr>
      </w:pPr>
      <w:r>
        <w:rPr>
          <w:rFonts w:ascii="CIDFont+F2" w:hAnsi="CIDFont+F2" w:cs="CIDFont+F2"/>
          <w:color w:val="000000"/>
        </w:rPr>
        <w:t>U skladu s odredbom člana 2.14 Izbornog zakona, sastav OIK je multietničan, tako da odražava zastupljenost konstitutivnih naroda, uključujući i ostale, u izbornoj jedinici za koju se tijelo nadležno za provedbu izbora osniva, vodeći računa o posljednjem popisu stanovništva provedenom na državnom nivou. U sastavu OIK nastojat će se osigurati zastupljenost spolova u skladu s Zakonom o ravnopravnosti spolova u Bosni i Hercegovini.</w:t>
      </w:r>
    </w:p>
    <w:p w:rsidR="0074697F" w:rsidRDefault="0074697F" w:rsidP="0074697F">
      <w:pPr>
        <w:autoSpaceDE w:val="0"/>
        <w:autoSpaceDN w:val="0"/>
        <w:adjustRightInd w:val="0"/>
        <w:rPr>
          <w:rFonts w:ascii="CIDFont+F2" w:hAnsi="CIDFont+F2" w:cs="CIDFont+F2"/>
          <w:color w:val="000000"/>
        </w:rPr>
      </w:pPr>
    </w:p>
    <w:p w:rsidR="0074697F" w:rsidRDefault="0074697F" w:rsidP="0074697F">
      <w:pPr>
        <w:autoSpaceDE w:val="0"/>
        <w:autoSpaceDN w:val="0"/>
        <w:adjustRightInd w:val="0"/>
        <w:jc w:val="center"/>
        <w:rPr>
          <w:rFonts w:ascii="CIDFont+F3" w:hAnsi="CIDFont+F3" w:cs="CIDFont+F3"/>
          <w:b/>
          <w:color w:val="000000"/>
        </w:rPr>
      </w:pPr>
      <w:r>
        <w:rPr>
          <w:rFonts w:ascii="CIDFont+F3" w:hAnsi="CIDFont+F3" w:cs="CIDFont+F3"/>
          <w:b/>
          <w:color w:val="000000"/>
        </w:rPr>
        <w:t>IV</w:t>
      </w:r>
    </w:p>
    <w:p w:rsidR="0074697F" w:rsidRDefault="0074697F" w:rsidP="0074697F">
      <w:pPr>
        <w:autoSpaceDE w:val="0"/>
        <w:autoSpaceDN w:val="0"/>
        <w:adjustRightInd w:val="0"/>
        <w:rPr>
          <w:rFonts w:ascii="CIDFont+F2" w:hAnsi="CIDFont+F2" w:cs="CIDFont+F2"/>
          <w:color w:val="000000"/>
        </w:rPr>
      </w:pPr>
    </w:p>
    <w:p w:rsidR="0074697F" w:rsidRDefault="0074697F" w:rsidP="0074697F">
      <w:pPr>
        <w:autoSpaceDE w:val="0"/>
        <w:autoSpaceDN w:val="0"/>
        <w:adjustRightInd w:val="0"/>
        <w:rPr>
          <w:rFonts w:ascii="CIDFont+F2" w:hAnsi="CIDFont+F2" w:cs="CIDFont+F2"/>
          <w:color w:val="000000"/>
        </w:rPr>
      </w:pPr>
      <w:r>
        <w:rPr>
          <w:rFonts w:ascii="CIDFont+F2" w:hAnsi="CIDFont+F2" w:cs="CIDFont+F2"/>
          <w:color w:val="000000"/>
        </w:rPr>
        <w:t>U skladu s odredbom člana 2.3 Izbornog zakona, za člana OIK ne može biti imenovana osoba:</w:t>
      </w:r>
    </w:p>
    <w:p w:rsidR="0074697F" w:rsidRDefault="0074697F" w:rsidP="0074697F">
      <w:pPr>
        <w:autoSpaceDE w:val="0"/>
        <w:autoSpaceDN w:val="0"/>
        <w:adjustRightInd w:val="0"/>
        <w:rPr>
          <w:rFonts w:ascii="CIDFont+F2" w:hAnsi="CIDFont+F2" w:cs="CIDFont+F2"/>
          <w:color w:val="000000"/>
        </w:rPr>
      </w:pPr>
    </w:p>
    <w:p w:rsidR="0074697F" w:rsidRDefault="0074697F" w:rsidP="0074697F">
      <w:pPr>
        <w:autoSpaceDE w:val="0"/>
        <w:autoSpaceDN w:val="0"/>
        <w:adjustRightInd w:val="0"/>
        <w:rPr>
          <w:rFonts w:ascii="CIDFont+F2" w:hAnsi="CIDFont+F2" w:cs="CIDFont+F2"/>
          <w:color w:val="000000"/>
        </w:rPr>
      </w:pPr>
      <w:r>
        <w:rPr>
          <w:rFonts w:ascii="CIDFont+F2" w:hAnsi="CIDFont+F2" w:cs="CIDFont+F2"/>
          <w:color w:val="000000"/>
        </w:rPr>
        <w:t>1. koja se ne može kandidovati u smislu odredbi člana 1.6, 1.7 i 1.7a Izbornog zakona;</w:t>
      </w:r>
    </w:p>
    <w:p w:rsidR="0074697F" w:rsidRDefault="0074697F" w:rsidP="0074697F">
      <w:pPr>
        <w:autoSpaceDE w:val="0"/>
        <w:autoSpaceDN w:val="0"/>
        <w:adjustRightInd w:val="0"/>
        <w:rPr>
          <w:rFonts w:ascii="CIDFont+F2" w:hAnsi="CIDFont+F2" w:cs="CIDFont+F2"/>
          <w:color w:val="000000"/>
        </w:rPr>
      </w:pPr>
      <w:r>
        <w:rPr>
          <w:rFonts w:ascii="CIDFont+F2" w:hAnsi="CIDFont+F2" w:cs="CIDFont+F2"/>
          <w:color w:val="000000"/>
        </w:rPr>
        <w:t>2. koja je član najvišeg izvršno-političkog tijela političke stranke ili koalicije (predsjednik,</w:t>
      </w:r>
    </w:p>
    <w:p w:rsidR="0074697F" w:rsidRDefault="0074697F" w:rsidP="0074697F">
      <w:pPr>
        <w:autoSpaceDE w:val="0"/>
        <w:autoSpaceDN w:val="0"/>
        <w:adjustRightInd w:val="0"/>
        <w:rPr>
          <w:rFonts w:ascii="CIDFont+F2" w:hAnsi="CIDFont+F2" w:cs="CIDFont+F2"/>
          <w:color w:val="000000"/>
        </w:rPr>
      </w:pPr>
      <w:r>
        <w:rPr>
          <w:rFonts w:ascii="CIDFont+F2" w:hAnsi="CIDFont+F2" w:cs="CIDFont+F2"/>
          <w:color w:val="000000"/>
        </w:rPr>
        <w:t>potpredsjednik, glavni sekretar, sekretar ili član izvršnog odbora ili glavnog odbora);</w:t>
      </w:r>
    </w:p>
    <w:p w:rsidR="0074697F" w:rsidRDefault="0074697F" w:rsidP="0074697F">
      <w:pPr>
        <w:autoSpaceDE w:val="0"/>
        <w:autoSpaceDN w:val="0"/>
        <w:adjustRightInd w:val="0"/>
        <w:rPr>
          <w:rFonts w:ascii="CIDFont+F2" w:hAnsi="CIDFont+F2" w:cs="CIDFont+F2"/>
          <w:color w:val="000000"/>
        </w:rPr>
      </w:pPr>
      <w:r>
        <w:rPr>
          <w:rFonts w:ascii="CIDFont+F2" w:hAnsi="CIDFont+F2" w:cs="CIDFont+F2"/>
          <w:color w:val="000000"/>
        </w:rPr>
        <w:t>3. koja je nosilac izabranog mandata ili je član izvršnog tijela vlasti, osim u slučajevima predviđenim članom 2.12 stav (4) Izbornog zakona;</w:t>
      </w:r>
    </w:p>
    <w:p w:rsidR="0074697F" w:rsidRDefault="0074697F" w:rsidP="0074697F">
      <w:pPr>
        <w:autoSpaceDE w:val="0"/>
        <w:autoSpaceDN w:val="0"/>
        <w:adjustRightInd w:val="0"/>
        <w:rPr>
          <w:rFonts w:ascii="CIDFont+F2" w:hAnsi="CIDFont+F2" w:cs="CIDFont+F2"/>
          <w:color w:val="000000"/>
        </w:rPr>
      </w:pPr>
      <w:r>
        <w:rPr>
          <w:rFonts w:ascii="CIDFont+F2" w:hAnsi="CIDFont+F2" w:cs="CIDFont+F2"/>
          <w:color w:val="000000"/>
        </w:rPr>
        <w:t>4. koja je kandidat za izbore za bilo koji nivo vlasti i</w:t>
      </w:r>
    </w:p>
    <w:p w:rsidR="0074697F" w:rsidRDefault="0074697F" w:rsidP="0074697F">
      <w:pPr>
        <w:autoSpaceDE w:val="0"/>
        <w:autoSpaceDN w:val="0"/>
        <w:adjustRightInd w:val="0"/>
        <w:rPr>
          <w:rFonts w:ascii="CIDFont+F2" w:hAnsi="CIDFont+F2" w:cs="CIDFont+F2"/>
          <w:color w:val="000000"/>
        </w:rPr>
      </w:pPr>
      <w:r>
        <w:rPr>
          <w:rFonts w:ascii="CIDFont+F2" w:hAnsi="CIDFont+F2" w:cs="CIDFont+F2"/>
          <w:color w:val="000000"/>
        </w:rPr>
        <w:t xml:space="preserve">5. kojoj je izrečena kazna za radnju koja predstavlja težu povredu izbornih zakona ili propisa za koju je </w:t>
      </w:r>
      <w:r w:rsidR="00363DE3">
        <w:rPr>
          <w:rFonts w:ascii="CIDFont+F2" w:hAnsi="CIDFont+F2" w:cs="CIDFont+F2"/>
          <w:color w:val="000000"/>
        </w:rPr>
        <w:t>lično</w:t>
      </w:r>
      <w:r>
        <w:rPr>
          <w:rFonts w:ascii="CIDFont+F2" w:hAnsi="CIDFont+F2" w:cs="CIDFont+F2"/>
          <w:color w:val="000000"/>
        </w:rPr>
        <w:t xml:space="preserve"> odgovorna, u posljednje četiri godine, računajući od dana pravosnažnosti </w:t>
      </w:r>
      <w:r w:rsidR="00363DE3">
        <w:rPr>
          <w:rFonts w:ascii="CIDFont+F2" w:hAnsi="CIDFont+F2" w:cs="CIDFont+F2"/>
          <w:color w:val="000000"/>
        </w:rPr>
        <w:t>O</w:t>
      </w:r>
      <w:r>
        <w:rPr>
          <w:rFonts w:ascii="CIDFont+F2" w:hAnsi="CIDFont+F2" w:cs="CIDFont+F2"/>
          <w:color w:val="000000"/>
        </w:rPr>
        <w:t>dluke.</w:t>
      </w:r>
    </w:p>
    <w:p w:rsidR="0074697F" w:rsidRDefault="0074697F" w:rsidP="0074697F">
      <w:pPr>
        <w:autoSpaceDE w:val="0"/>
        <w:autoSpaceDN w:val="0"/>
        <w:adjustRightInd w:val="0"/>
        <w:rPr>
          <w:rFonts w:ascii="CIDFont+F2" w:hAnsi="CIDFont+F2" w:cs="CIDFont+F2"/>
          <w:color w:val="000000"/>
        </w:rPr>
      </w:pPr>
    </w:p>
    <w:p w:rsidR="0074697F" w:rsidRDefault="0074697F" w:rsidP="0074697F">
      <w:pPr>
        <w:autoSpaceDE w:val="0"/>
        <w:autoSpaceDN w:val="0"/>
        <w:adjustRightInd w:val="0"/>
        <w:jc w:val="center"/>
        <w:rPr>
          <w:rFonts w:ascii="CIDFont+F3" w:hAnsi="CIDFont+F3" w:cs="CIDFont+F3"/>
          <w:b/>
          <w:color w:val="000000"/>
        </w:rPr>
      </w:pPr>
      <w:r>
        <w:rPr>
          <w:rFonts w:ascii="CIDFont+F3" w:hAnsi="CIDFont+F3" w:cs="CIDFont+F3"/>
          <w:b/>
          <w:color w:val="000000"/>
        </w:rPr>
        <w:t>V</w:t>
      </w:r>
    </w:p>
    <w:p w:rsidR="0074697F" w:rsidRDefault="0074697F" w:rsidP="0074697F">
      <w:pPr>
        <w:autoSpaceDE w:val="0"/>
        <w:autoSpaceDN w:val="0"/>
        <w:adjustRightInd w:val="0"/>
        <w:jc w:val="center"/>
        <w:rPr>
          <w:rFonts w:ascii="CIDFont+F3" w:hAnsi="CIDFont+F3" w:cs="CIDFont+F3"/>
          <w:b/>
          <w:color w:val="000000"/>
        </w:rPr>
      </w:pPr>
    </w:p>
    <w:p w:rsidR="0074697F" w:rsidRDefault="0074697F" w:rsidP="0074697F">
      <w:pPr>
        <w:autoSpaceDE w:val="0"/>
        <w:autoSpaceDN w:val="0"/>
        <w:adjustRightInd w:val="0"/>
        <w:rPr>
          <w:rFonts w:ascii="CIDFont+F2" w:hAnsi="CIDFont+F2" w:cs="CIDFont+F2"/>
          <w:color w:val="000000"/>
        </w:rPr>
      </w:pPr>
      <w:r>
        <w:rPr>
          <w:rFonts w:ascii="CIDFont+F2" w:hAnsi="CIDFont+F2" w:cs="CIDFont+F2"/>
          <w:color w:val="000000"/>
        </w:rPr>
        <w:t>U skladu s odredbom člana 2.12 stav (7) Izbornog zakona, član OIK ne može biti zastupnik, odnosno punomoćnik političkog subjekta, koji učestvuje na izborima, ili lice koje je pravo</w:t>
      </w:r>
      <w:r w:rsidR="00363DE3">
        <w:rPr>
          <w:rFonts w:ascii="CIDFont+F2" w:hAnsi="CIDFont+F2" w:cs="CIDFont+F2"/>
          <w:color w:val="000000"/>
        </w:rPr>
        <w:t>snažn</w:t>
      </w:r>
      <w:r>
        <w:rPr>
          <w:rFonts w:ascii="CIDFont+F2" w:hAnsi="CIDFont+F2" w:cs="CIDFont+F2"/>
          <w:color w:val="000000"/>
        </w:rPr>
        <w:t>om sudskom presudom osuđeno na kaznu zatvora u trajanju od šest mjeseci ili duže.</w:t>
      </w:r>
    </w:p>
    <w:p w:rsidR="0074697F" w:rsidRDefault="0074697F" w:rsidP="0074697F">
      <w:pPr>
        <w:autoSpaceDE w:val="0"/>
        <w:autoSpaceDN w:val="0"/>
        <w:adjustRightInd w:val="0"/>
        <w:rPr>
          <w:rFonts w:ascii="CIDFont+F2" w:hAnsi="CIDFont+F2" w:cs="CIDFont+F2"/>
          <w:color w:val="000000"/>
        </w:rPr>
      </w:pPr>
    </w:p>
    <w:p w:rsidR="0074697F" w:rsidRDefault="0074697F" w:rsidP="0074697F">
      <w:pPr>
        <w:autoSpaceDE w:val="0"/>
        <w:autoSpaceDN w:val="0"/>
        <w:adjustRightInd w:val="0"/>
        <w:jc w:val="center"/>
        <w:rPr>
          <w:rFonts w:ascii="CIDFont+F3" w:hAnsi="CIDFont+F3" w:cs="CIDFont+F3"/>
          <w:b/>
          <w:color w:val="000000"/>
        </w:rPr>
      </w:pPr>
      <w:r>
        <w:rPr>
          <w:rFonts w:ascii="CIDFont+F3" w:hAnsi="CIDFont+F3" w:cs="CIDFont+F3"/>
          <w:b/>
          <w:color w:val="000000"/>
        </w:rPr>
        <w:t>VI</w:t>
      </w:r>
    </w:p>
    <w:p w:rsidR="0074697F" w:rsidRDefault="0074697F" w:rsidP="0074697F">
      <w:pPr>
        <w:autoSpaceDE w:val="0"/>
        <w:autoSpaceDN w:val="0"/>
        <w:adjustRightInd w:val="0"/>
        <w:rPr>
          <w:rFonts w:ascii="CIDFont+F3" w:hAnsi="CIDFont+F3" w:cs="CIDFont+F3"/>
          <w:b/>
          <w:color w:val="000000"/>
        </w:rPr>
      </w:pPr>
    </w:p>
    <w:p w:rsidR="0074697F" w:rsidRDefault="0074697F" w:rsidP="0074697F">
      <w:pPr>
        <w:autoSpaceDE w:val="0"/>
        <w:autoSpaceDN w:val="0"/>
        <w:adjustRightInd w:val="0"/>
        <w:rPr>
          <w:rFonts w:ascii="CIDFont+F2" w:hAnsi="CIDFont+F2" w:cs="CIDFont+F2"/>
          <w:color w:val="000000"/>
        </w:rPr>
      </w:pPr>
      <w:r>
        <w:rPr>
          <w:rFonts w:ascii="CIDFont+F2" w:hAnsi="CIDFont+F2" w:cs="CIDFont+F2"/>
          <w:color w:val="000000"/>
        </w:rPr>
        <w:t>Prilikom prijavljivanja na Javni oglas, kandidati su dužni dostaviti sljedeću dokumentaciju:</w:t>
      </w:r>
    </w:p>
    <w:p w:rsidR="0074697F" w:rsidRDefault="0074697F" w:rsidP="0074697F">
      <w:pPr>
        <w:autoSpaceDE w:val="0"/>
        <w:autoSpaceDN w:val="0"/>
        <w:adjustRightInd w:val="0"/>
        <w:rPr>
          <w:rFonts w:ascii="CIDFont+F2" w:hAnsi="CIDFont+F2" w:cs="CIDFont+F2"/>
          <w:color w:val="000000"/>
        </w:rPr>
      </w:pPr>
    </w:p>
    <w:p w:rsidR="0074697F" w:rsidRDefault="0074697F" w:rsidP="0074697F">
      <w:pPr>
        <w:pStyle w:val="ListParagraph"/>
        <w:numPr>
          <w:ilvl w:val="0"/>
          <w:numId w:val="3"/>
        </w:numPr>
        <w:autoSpaceDE w:val="0"/>
        <w:autoSpaceDN w:val="0"/>
        <w:adjustRightInd w:val="0"/>
        <w:jc w:val="both"/>
        <w:rPr>
          <w:rFonts w:cs="Arial"/>
          <w:color w:val="000000"/>
          <w:sz w:val="20"/>
          <w:szCs w:val="20"/>
        </w:rPr>
      </w:pPr>
      <w:r>
        <w:rPr>
          <w:rFonts w:cs="Arial"/>
          <w:color w:val="000000"/>
          <w:sz w:val="20"/>
          <w:szCs w:val="20"/>
        </w:rPr>
        <w:t>prijavni obrazac sa kontakt podacima: ime, prezime, ime oca, adresa, broj telefona za kontakt, e-mail adresa, podatke o trenutnom zaposlenju (Naziv poslodavca i radno mjesto, odnosno poslovi koje kandidat trenutno obavlja), naznaka da li se radi o kandidatu muškog ili ženskog spola, listu dostavljenih dokumenata i svojeručni potpis podnosioca prijave, te dokumente koji d</w:t>
      </w:r>
      <w:r w:rsidR="00066AD0">
        <w:rPr>
          <w:rFonts w:cs="Arial"/>
          <w:color w:val="000000"/>
          <w:sz w:val="20"/>
          <w:szCs w:val="20"/>
        </w:rPr>
        <w:t>okazuju ispunjavanje uslova iz J</w:t>
      </w:r>
      <w:r>
        <w:rPr>
          <w:rFonts w:cs="Arial"/>
          <w:color w:val="000000"/>
          <w:sz w:val="20"/>
          <w:szCs w:val="20"/>
        </w:rPr>
        <w:t>avnog oglasa, i to;</w:t>
      </w:r>
    </w:p>
    <w:p w:rsidR="0074697F" w:rsidRPr="00A93B2D" w:rsidRDefault="0074697F" w:rsidP="0074697F">
      <w:pPr>
        <w:pStyle w:val="ListParagraph"/>
        <w:numPr>
          <w:ilvl w:val="0"/>
          <w:numId w:val="3"/>
        </w:numPr>
        <w:autoSpaceDE w:val="0"/>
        <w:autoSpaceDN w:val="0"/>
        <w:adjustRightInd w:val="0"/>
        <w:jc w:val="both"/>
        <w:rPr>
          <w:rFonts w:cs="Arial"/>
          <w:sz w:val="20"/>
          <w:szCs w:val="20"/>
        </w:rPr>
      </w:pPr>
      <w:r w:rsidRPr="00A93B2D">
        <w:rPr>
          <w:rFonts w:cs="Arial"/>
          <w:color w:val="000000"/>
          <w:sz w:val="20"/>
          <w:szCs w:val="20"/>
        </w:rPr>
        <w:t xml:space="preserve">ovjerenu kopiju diplome o stečenoj stručnoj spremi kandidata; </w:t>
      </w:r>
      <w:r w:rsidRPr="00A93B2D">
        <w:rPr>
          <w:rFonts w:cs="Arial"/>
          <w:color w:val="000000"/>
          <w:sz w:val="20"/>
          <w:szCs w:val="20"/>
          <w:shd w:val="clear" w:color="auto" w:fill="FFFFFF"/>
        </w:rPr>
        <w:t>dokaz o stručnoj spremi kandidata - imenovanog člana izborne komisije, odnosno ovjerenu kopiju diplome o stečenoj stručnoj spremi, nostrifikovanu-priznatu diplomu ukoliko fakultet nije završen u Bosni i Hercegovini, uključujući i diplome stečene nakon 06.04.1992. godine, u nekoj od država nastalih raspadom SFRJ, a u skladu sa propisima nadležnog organa koji vrši nostrifikaciju-priznavanje inostranih diploma."</w:t>
      </w:r>
    </w:p>
    <w:p w:rsidR="0074697F" w:rsidRDefault="0074697F" w:rsidP="0074697F">
      <w:pPr>
        <w:pStyle w:val="ListParagraph"/>
        <w:numPr>
          <w:ilvl w:val="0"/>
          <w:numId w:val="3"/>
        </w:numPr>
        <w:autoSpaceDE w:val="0"/>
        <w:autoSpaceDN w:val="0"/>
        <w:adjustRightInd w:val="0"/>
        <w:jc w:val="both"/>
        <w:rPr>
          <w:rFonts w:cs="Arial"/>
          <w:color w:val="000000"/>
          <w:sz w:val="20"/>
          <w:szCs w:val="20"/>
        </w:rPr>
      </w:pPr>
      <w:r>
        <w:rPr>
          <w:rFonts w:cs="Arial"/>
          <w:color w:val="000000"/>
          <w:sz w:val="20"/>
          <w:szCs w:val="20"/>
        </w:rPr>
        <w:t>dokaz o izbornom iskustvu kandidata, koji mora sadržavati podatke o nazivu izborne komisije i mandatnom periodu, odnosno vrsti i godini izbora i nazivu biračkog mjesta, u kojem je imenovani kandidat bio član biračkog odbora, te podatak da je imenovani kandidat bio angažovan u radu biračkog odbora i obavljao ovu dužnost;</w:t>
      </w:r>
    </w:p>
    <w:p w:rsidR="0074697F" w:rsidRDefault="0074697F" w:rsidP="0074697F">
      <w:pPr>
        <w:pStyle w:val="ListParagraph"/>
        <w:numPr>
          <w:ilvl w:val="0"/>
          <w:numId w:val="3"/>
        </w:numPr>
        <w:autoSpaceDE w:val="0"/>
        <w:autoSpaceDN w:val="0"/>
        <w:adjustRightInd w:val="0"/>
        <w:jc w:val="both"/>
        <w:rPr>
          <w:rFonts w:cs="Arial"/>
          <w:color w:val="000000"/>
          <w:sz w:val="20"/>
          <w:szCs w:val="20"/>
        </w:rPr>
      </w:pPr>
      <w:r>
        <w:rPr>
          <w:rFonts w:cs="Arial"/>
          <w:color w:val="000000"/>
          <w:sz w:val="20"/>
          <w:szCs w:val="20"/>
        </w:rPr>
        <w:t>dokaz o naučnom zvanju i/ili položenom pravosudnom ispitu i/ili o nosiocu pravosudne funkcije i/ili prisustvu obukama u organizaciji Centralne izborne komisije BiH, ukoliko kandidat ispunjava uslove da bude dodatno bodovan;</w:t>
      </w:r>
    </w:p>
    <w:p w:rsidR="0074697F" w:rsidRDefault="0074697F" w:rsidP="0074697F">
      <w:pPr>
        <w:pStyle w:val="ListParagraph"/>
        <w:numPr>
          <w:ilvl w:val="0"/>
          <w:numId w:val="3"/>
        </w:numPr>
        <w:autoSpaceDE w:val="0"/>
        <w:autoSpaceDN w:val="0"/>
        <w:adjustRightInd w:val="0"/>
        <w:jc w:val="both"/>
        <w:rPr>
          <w:rFonts w:cs="Arial"/>
          <w:color w:val="000000"/>
          <w:sz w:val="20"/>
          <w:szCs w:val="20"/>
        </w:rPr>
      </w:pPr>
      <w:r>
        <w:rPr>
          <w:rFonts w:cs="Arial"/>
          <w:color w:val="000000"/>
          <w:sz w:val="20"/>
          <w:szCs w:val="20"/>
        </w:rPr>
        <w:t>obrazac PBA-3 o prebivalištu kandidata (ne stariji od tri mjeseca, od dana izdavanja od strane nadležnog organa);</w:t>
      </w:r>
    </w:p>
    <w:p w:rsidR="0074697F" w:rsidRDefault="0074697F" w:rsidP="0074697F">
      <w:pPr>
        <w:pStyle w:val="ListParagraph"/>
        <w:numPr>
          <w:ilvl w:val="0"/>
          <w:numId w:val="3"/>
        </w:numPr>
        <w:autoSpaceDE w:val="0"/>
        <w:autoSpaceDN w:val="0"/>
        <w:adjustRightInd w:val="0"/>
        <w:jc w:val="both"/>
        <w:rPr>
          <w:rFonts w:cs="Arial"/>
          <w:color w:val="000000"/>
          <w:sz w:val="20"/>
          <w:szCs w:val="20"/>
        </w:rPr>
      </w:pPr>
      <w:r>
        <w:rPr>
          <w:rFonts w:cs="Arial"/>
          <w:color w:val="000000"/>
          <w:sz w:val="20"/>
          <w:szCs w:val="20"/>
        </w:rPr>
        <w:t>izjavu o nacionalnom izjašnjenju kandidata, sa posljednjeg popisa stanovništva u Bosni i Hercegovini, svojeručno potpisanu i ovjerenu kod nadležnog organa;</w:t>
      </w:r>
    </w:p>
    <w:p w:rsidR="0074697F" w:rsidRDefault="0074697F" w:rsidP="0074697F">
      <w:pPr>
        <w:pStyle w:val="ListParagraph"/>
        <w:numPr>
          <w:ilvl w:val="0"/>
          <w:numId w:val="3"/>
        </w:numPr>
        <w:autoSpaceDE w:val="0"/>
        <w:autoSpaceDN w:val="0"/>
        <w:adjustRightInd w:val="0"/>
        <w:jc w:val="both"/>
        <w:rPr>
          <w:rFonts w:cs="Arial"/>
          <w:color w:val="000000"/>
          <w:sz w:val="20"/>
          <w:szCs w:val="20"/>
        </w:rPr>
      </w:pPr>
      <w:r>
        <w:rPr>
          <w:rFonts w:cs="Arial"/>
          <w:color w:val="000000"/>
          <w:sz w:val="20"/>
          <w:szCs w:val="20"/>
        </w:rPr>
        <w:t>izjavu imenovanog kandidata da nije obuhvaćen odredbama člana 2.3 Izbornog zakona BiH, svojeručno potpisanu i ovjerenu od strane nadležnog organa - (Prilog 5. Uputstva – dostupan na web stranici Općine Travnik, uz Javni oglas);</w:t>
      </w:r>
    </w:p>
    <w:p w:rsidR="0074697F" w:rsidRDefault="0074697F" w:rsidP="0074697F">
      <w:pPr>
        <w:autoSpaceDE w:val="0"/>
        <w:autoSpaceDN w:val="0"/>
        <w:adjustRightInd w:val="0"/>
        <w:rPr>
          <w:rFonts w:cs="Arial"/>
          <w:color w:val="000000"/>
          <w:szCs w:val="20"/>
        </w:rPr>
      </w:pPr>
    </w:p>
    <w:p w:rsidR="0074697F" w:rsidRDefault="0074697F" w:rsidP="0074697F">
      <w:pPr>
        <w:autoSpaceDE w:val="0"/>
        <w:autoSpaceDN w:val="0"/>
        <w:adjustRightInd w:val="0"/>
        <w:rPr>
          <w:rFonts w:cs="Arial"/>
          <w:color w:val="000000"/>
          <w:szCs w:val="20"/>
        </w:rPr>
      </w:pPr>
    </w:p>
    <w:p w:rsidR="0074697F" w:rsidRDefault="0074697F" w:rsidP="0074697F">
      <w:pPr>
        <w:autoSpaceDE w:val="0"/>
        <w:autoSpaceDN w:val="0"/>
        <w:adjustRightInd w:val="0"/>
        <w:rPr>
          <w:rFonts w:cs="Arial"/>
          <w:color w:val="000000"/>
          <w:szCs w:val="20"/>
        </w:rPr>
      </w:pPr>
    </w:p>
    <w:p w:rsidR="0074697F" w:rsidRDefault="0074697F" w:rsidP="0074697F">
      <w:pPr>
        <w:autoSpaceDE w:val="0"/>
        <w:autoSpaceDN w:val="0"/>
        <w:adjustRightInd w:val="0"/>
        <w:rPr>
          <w:rFonts w:cs="Arial"/>
          <w:color w:val="000000"/>
          <w:szCs w:val="20"/>
        </w:rPr>
      </w:pPr>
    </w:p>
    <w:p w:rsidR="0074697F" w:rsidRDefault="0074697F" w:rsidP="0074697F">
      <w:pPr>
        <w:autoSpaceDE w:val="0"/>
        <w:autoSpaceDN w:val="0"/>
        <w:adjustRightInd w:val="0"/>
        <w:jc w:val="center"/>
        <w:rPr>
          <w:rFonts w:ascii="CIDFont+F3" w:hAnsi="CIDFont+F3" w:cs="CIDFont+F3"/>
          <w:b/>
          <w:color w:val="000000"/>
        </w:rPr>
      </w:pPr>
      <w:r>
        <w:rPr>
          <w:rFonts w:ascii="CIDFont+F3" w:hAnsi="CIDFont+F3" w:cs="CIDFont+F3"/>
          <w:b/>
          <w:color w:val="000000"/>
        </w:rPr>
        <w:t>VII</w:t>
      </w:r>
    </w:p>
    <w:p w:rsidR="0074697F" w:rsidRDefault="0074697F" w:rsidP="0074697F">
      <w:pPr>
        <w:autoSpaceDE w:val="0"/>
        <w:autoSpaceDN w:val="0"/>
        <w:adjustRightInd w:val="0"/>
        <w:jc w:val="center"/>
        <w:rPr>
          <w:rFonts w:ascii="CIDFont+F3" w:hAnsi="CIDFont+F3" w:cs="CIDFont+F3"/>
          <w:b/>
          <w:color w:val="000000"/>
        </w:rPr>
      </w:pPr>
    </w:p>
    <w:p w:rsidR="0074697F" w:rsidRDefault="0074697F" w:rsidP="0074697F">
      <w:pPr>
        <w:autoSpaceDE w:val="0"/>
        <w:autoSpaceDN w:val="0"/>
        <w:adjustRightInd w:val="0"/>
        <w:jc w:val="both"/>
        <w:rPr>
          <w:rFonts w:cs="Arial"/>
          <w:color w:val="000000"/>
        </w:rPr>
      </w:pPr>
      <w:r>
        <w:rPr>
          <w:rFonts w:cs="Arial"/>
          <w:color w:val="000000"/>
        </w:rPr>
        <w:t xml:space="preserve">Prijavni obrazac dostupan je na web stranici Općine Travnik, uz Javni oglas. Nepotpune i neblagovremene prijave neće biti uzete u razmatranje. Javni oglas ostaje otvoren 8 (osam) dana od dana objavljivanja, u listu „Oslobođenje“ i na web stranici Općine Travnik. Prijave se mogu dostaviti preporučenom poštom ili lično na protokol Općine. </w:t>
      </w:r>
    </w:p>
    <w:p w:rsidR="0074697F" w:rsidRDefault="0074697F" w:rsidP="0074697F">
      <w:pPr>
        <w:autoSpaceDE w:val="0"/>
        <w:autoSpaceDN w:val="0"/>
        <w:adjustRightInd w:val="0"/>
        <w:jc w:val="both"/>
        <w:rPr>
          <w:rFonts w:cs="Arial"/>
          <w:color w:val="000000"/>
        </w:rPr>
      </w:pPr>
      <w:r>
        <w:rPr>
          <w:rFonts w:cs="Arial"/>
          <w:color w:val="000000"/>
        </w:rPr>
        <w:t>Prijave dostaviti u zatvorenoj koverti na adresu:</w:t>
      </w:r>
    </w:p>
    <w:p w:rsidR="0074697F" w:rsidRDefault="0074697F" w:rsidP="0074697F">
      <w:pPr>
        <w:autoSpaceDE w:val="0"/>
        <w:autoSpaceDN w:val="0"/>
        <w:adjustRightInd w:val="0"/>
        <w:jc w:val="both"/>
        <w:rPr>
          <w:rFonts w:cs="Arial"/>
          <w:color w:val="000000"/>
        </w:rPr>
      </w:pPr>
    </w:p>
    <w:p w:rsidR="0074697F" w:rsidRDefault="0074697F" w:rsidP="0074697F">
      <w:pPr>
        <w:autoSpaceDE w:val="0"/>
        <w:autoSpaceDN w:val="0"/>
        <w:adjustRightInd w:val="0"/>
        <w:rPr>
          <w:rFonts w:cs="Arial"/>
          <w:color w:val="000000"/>
        </w:rPr>
      </w:pPr>
      <w:r>
        <w:rPr>
          <w:rFonts w:cs="Arial"/>
          <w:color w:val="000000"/>
        </w:rPr>
        <w:t>OPĆINA  TRAVNIK</w:t>
      </w:r>
    </w:p>
    <w:p w:rsidR="0074697F" w:rsidRDefault="0074697F" w:rsidP="0074697F">
      <w:pPr>
        <w:autoSpaceDE w:val="0"/>
        <w:autoSpaceDN w:val="0"/>
        <w:adjustRightInd w:val="0"/>
        <w:rPr>
          <w:rFonts w:cs="Arial"/>
          <w:color w:val="000000"/>
        </w:rPr>
      </w:pPr>
      <w:r>
        <w:rPr>
          <w:rFonts w:cs="Arial"/>
          <w:color w:val="000000"/>
        </w:rPr>
        <w:t>OPĆINSKO VIJEĆE</w:t>
      </w:r>
    </w:p>
    <w:p w:rsidR="0074697F" w:rsidRDefault="0074697F" w:rsidP="0074697F">
      <w:pPr>
        <w:autoSpaceDE w:val="0"/>
        <w:autoSpaceDN w:val="0"/>
        <w:adjustRightInd w:val="0"/>
        <w:rPr>
          <w:rFonts w:cs="Arial"/>
          <w:color w:val="000000"/>
        </w:rPr>
      </w:pPr>
      <w:r>
        <w:rPr>
          <w:rFonts w:cs="Arial"/>
          <w:color w:val="000000"/>
        </w:rPr>
        <w:t>KONKURSNA KOMISIJA</w:t>
      </w:r>
    </w:p>
    <w:p w:rsidR="0074697F" w:rsidRDefault="0074697F" w:rsidP="0074697F">
      <w:pPr>
        <w:autoSpaceDE w:val="0"/>
        <w:autoSpaceDN w:val="0"/>
        <w:adjustRightInd w:val="0"/>
        <w:rPr>
          <w:rFonts w:cs="Arial"/>
          <w:color w:val="000000"/>
        </w:rPr>
      </w:pPr>
      <w:r>
        <w:rPr>
          <w:rFonts w:cs="Arial"/>
          <w:color w:val="000000"/>
        </w:rPr>
        <w:t>72 270 TRAVNIK</w:t>
      </w:r>
    </w:p>
    <w:p w:rsidR="0074697F" w:rsidRDefault="00A93B2D" w:rsidP="0074697F">
      <w:pPr>
        <w:autoSpaceDE w:val="0"/>
        <w:autoSpaceDN w:val="0"/>
        <w:adjustRightInd w:val="0"/>
        <w:rPr>
          <w:rFonts w:cs="Arial"/>
          <w:color w:val="000000"/>
        </w:rPr>
      </w:pPr>
      <w:r>
        <w:rPr>
          <w:rFonts w:cs="Arial"/>
          <w:color w:val="000000"/>
        </w:rPr>
        <w:t>K</w:t>
      </w:r>
      <w:r w:rsidR="0074697F">
        <w:rPr>
          <w:rFonts w:cs="Arial"/>
          <w:color w:val="000000"/>
        </w:rPr>
        <w:t>ONATUR BB</w:t>
      </w:r>
    </w:p>
    <w:p w:rsidR="0074697F" w:rsidRDefault="0074697F" w:rsidP="0074697F">
      <w:pPr>
        <w:autoSpaceDE w:val="0"/>
        <w:autoSpaceDN w:val="0"/>
        <w:adjustRightInd w:val="0"/>
        <w:rPr>
          <w:rFonts w:cs="Arial"/>
          <w:color w:val="000000"/>
        </w:rPr>
      </w:pPr>
      <w:r>
        <w:rPr>
          <w:rFonts w:cs="Arial"/>
          <w:color w:val="000000"/>
        </w:rPr>
        <w:t>sa naznakom:</w:t>
      </w:r>
    </w:p>
    <w:p w:rsidR="0074697F" w:rsidRDefault="0074697F" w:rsidP="0074697F">
      <w:pPr>
        <w:autoSpaceDE w:val="0"/>
        <w:autoSpaceDN w:val="0"/>
        <w:adjustRightInd w:val="0"/>
        <w:rPr>
          <w:rFonts w:cs="Arial"/>
          <w:color w:val="000000"/>
        </w:rPr>
      </w:pPr>
      <w:r>
        <w:rPr>
          <w:rFonts w:cs="Arial"/>
          <w:color w:val="000000"/>
        </w:rPr>
        <w:t>„JAVNI OGLAS ZA IMENOVANJE  ČLANOVA  OPĆINSKE IZBORNE KOMISIJE</w:t>
      </w:r>
    </w:p>
    <w:p w:rsidR="0074697F" w:rsidRDefault="0074697F" w:rsidP="0074697F">
      <w:pPr>
        <w:autoSpaceDE w:val="0"/>
        <w:autoSpaceDN w:val="0"/>
        <w:adjustRightInd w:val="0"/>
        <w:rPr>
          <w:rFonts w:cs="Arial"/>
          <w:color w:val="000000"/>
        </w:rPr>
      </w:pPr>
      <w:r>
        <w:rPr>
          <w:rFonts w:cs="Arial"/>
          <w:color w:val="000000"/>
        </w:rPr>
        <w:t>- NE OTVARAJ“</w:t>
      </w:r>
    </w:p>
    <w:p w:rsidR="0074697F" w:rsidRDefault="0074697F" w:rsidP="0074697F">
      <w:pPr>
        <w:autoSpaceDE w:val="0"/>
        <w:autoSpaceDN w:val="0"/>
        <w:adjustRightInd w:val="0"/>
        <w:rPr>
          <w:rFonts w:ascii="CIDFont+F3" w:hAnsi="CIDFont+F3" w:cs="CIDFont+F3"/>
          <w:color w:val="000000"/>
        </w:rPr>
      </w:pPr>
    </w:p>
    <w:p w:rsidR="0074697F" w:rsidRDefault="0074697F" w:rsidP="0074697F">
      <w:pPr>
        <w:autoSpaceDE w:val="0"/>
        <w:autoSpaceDN w:val="0"/>
        <w:adjustRightInd w:val="0"/>
        <w:jc w:val="center"/>
        <w:rPr>
          <w:rFonts w:ascii="CIDFont+F3" w:hAnsi="CIDFont+F3" w:cs="CIDFont+F3"/>
          <w:b/>
          <w:color w:val="000000"/>
        </w:rPr>
      </w:pPr>
      <w:r>
        <w:rPr>
          <w:rFonts w:ascii="CIDFont+F3" w:hAnsi="CIDFont+F3" w:cs="CIDFont+F3"/>
          <w:b/>
          <w:color w:val="000000"/>
        </w:rPr>
        <w:t>VIII</w:t>
      </w:r>
    </w:p>
    <w:p w:rsidR="0074697F" w:rsidRDefault="0074697F" w:rsidP="0074697F">
      <w:pPr>
        <w:autoSpaceDE w:val="0"/>
        <w:autoSpaceDN w:val="0"/>
        <w:adjustRightInd w:val="0"/>
        <w:rPr>
          <w:rFonts w:ascii="CIDFont+F3" w:hAnsi="CIDFont+F3" w:cs="CIDFont+F3"/>
          <w:color w:val="000000"/>
        </w:rPr>
      </w:pPr>
    </w:p>
    <w:p w:rsidR="0074697F" w:rsidRDefault="00A93B2D" w:rsidP="0074697F">
      <w:pPr>
        <w:autoSpaceDE w:val="0"/>
        <w:autoSpaceDN w:val="0"/>
        <w:adjustRightInd w:val="0"/>
        <w:jc w:val="both"/>
        <w:rPr>
          <w:rFonts w:ascii="CIDFont+F2" w:hAnsi="CIDFont+F2" w:cs="CIDFont+F2"/>
          <w:color w:val="000000"/>
        </w:rPr>
      </w:pPr>
      <w:r>
        <w:rPr>
          <w:rFonts w:ascii="CIDFont+F2" w:hAnsi="CIDFont+F2" w:cs="CIDFont+F2"/>
          <w:color w:val="000000"/>
        </w:rPr>
        <w:t>Po zatvaranju J</w:t>
      </w:r>
      <w:r w:rsidR="0074697F">
        <w:rPr>
          <w:rFonts w:ascii="CIDFont+F2" w:hAnsi="CIDFont+F2" w:cs="CIDFont+F2"/>
          <w:color w:val="000000"/>
        </w:rPr>
        <w:t>avnog oglasa, nadležna komisija će pregledati dokumentaciju, a sa kandidatima čije su prijave blagovremene i potpune i koji ispunjavaju sve uslove Javnog oglasa, obavit će se intervju, nakon čega će se sačiniti rang lista sa redoslijedom kandidata, prema ukupnom broju bodova za svakog kandidata (bodovanje kandidata po osnovu: stručne spreme, naučnog zvanja, izbornog iskustva i uspjeha postignutog na intervjuu) i dostaviti Općinskom vijeću na razmatranje.</w:t>
      </w:r>
    </w:p>
    <w:p w:rsidR="0074697F" w:rsidRDefault="0074697F" w:rsidP="0074697F">
      <w:pPr>
        <w:autoSpaceDE w:val="0"/>
        <w:autoSpaceDN w:val="0"/>
        <w:adjustRightInd w:val="0"/>
        <w:jc w:val="both"/>
        <w:rPr>
          <w:rFonts w:ascii="CIDFont+F3" w:hAnsi="CIDFont+F3" w:cs="CIDFont+F3"/>
          <w:color w:val="000000"/>
        </w:rPr>
      </w:pPr>
    </w:p>
    <w:p w:rsidR="0074697F" w:rsidRDefault="0074697F" w:rsidP="0074697F">
      <w:pPr>
        <w:autoSpaceDE w:val="0"/>
        <w:autoSpaceDN w:val="0"/>
        <w:adjustRightInd w:val="0"/>
        <w:jc w:val="both"/>
        <w:rPr>
          <w:rFonts w:ascii="CIDFont+F3" w:hAnsi="CIDFont+F3" w:cs="CIDFont+F3"/>
          <w:color w:val="000000"/>
        </w:rPr>
      </w:pPr>
    </w:p>
    <w:p w:rsidR="0074697F" w:rsidRDefault="0074697F" w:rsidP="0074697F">
      <w:pPr>
        <w:autoSpaceDE w:val="0"/>
        <w:autoSpaceDN w:val="0"/>
        <w:adjustRightInd w:val="0"/>
        <w:jc w:val="both"/>
        <w:rPr>
          <w:rFonts w:ascii="CIDFont+F3" w:hAnsi="CIDFont+F3" w:cs="CIDFont+F3"/>
          <w:color w:val="000000"/>
        </w:rPr>
      </w:pPr>
    </w:p>
    <w:p w:rsidR="0074697F" w:rsidRDefault="0074697F" w:rsidP="0074697F">
      <w:pPr>
        <w:pStyle w:val="NoSpacing"/>
        <w:rPr>
          <w:b w:val="0"/>
          <w:sz w:val="20"/>
          <w:szCs w:val="20"/>
          <w:lang w:val="hr-HR"/>
        </w:rPr>
      </w:pPr>
      <w:r>
        <w:rPr>
          <w:b w:val="0"/>
          <w:sz w:val="20"/>
          <w:szCs w:val="20"/>
        </w:rPr>
        <w:t>Broj: 01-1-01-3-8-</w:t>
      </w:r>
      <w:r w:rsidR="00B875BF">
        <w:rPr>
          <w:b w:val="0"/>
          <w:sz w:val="20"/>
          <w:szCs w:val="20"/>
        </w:rPr>
        <w:t>34</w:t>
      </w:r>
      <w:r>
        <w:rPr>
          <w:b w:val="0"/>
          <w:sz w:val="20"/>
          <w:szCs w:val="20"/>
        </w:rPr>
        <w:t>/23</w:t>
      </w:r>
      <w:r>
        <w:rPr>
          <w:b w:val="0"/>
          <w:sz w:val="20"/>
          <w:szCs w:val="20"/>
          <w:lang w:val="hr-HR"/>
        </w:rPr>
        <w:t xml:space="preserve">              </w:t>
      </w:r>
      <w:r>
        <w:rPr>
          <w:sz w:val="20"/>
          <w:szCs w:val="20"/>
          <w:lang w:val="hr-HR"/>
        </w:rPr>
        <w:t xml:space="preserve">                                                       </w:t>
      </w:r>
      <w:r w:rsidR="00B875BF">
        <w:rPr>
          <w:sz w:val="20"/>
          <w:szCs w:val="20"/>
          <w:lang w:val="hr-HR"/>
        </w:rPr>
        <w:t xml:space="preserve">    </w:t>
      </w:r>
      <w:r>
        <w:rPr>
          <w:sz w:val="20"/>
          <w:szCs w:val="20"/>
          <w:lang w:val="hr-HR"/>
        </w:rPr>
        <w:t xml:space="preserve"> </w:t>
      </w:r>
      <w:r>
        <w:rPr>
          <w:sz w:val="20"/>
          <w:szCs w:val="20"/>
        </w:rPr>
        <w:t>PREDSJEDA</w:t>
      </w:r>
      <w:r w:rsidR="00B875BF">
        <w:rPr>
          <w:sz w:val="20"/>
          <w:szCs w:val="20"/>
        </w:rPr>
        <w:t>VAJUĆ</w:t>
      </w:r>
      <w:r>
        <w:rPr>
          <w:sz w:val="20"/>
          <w:szCs w:val="20"/>
        </w:rPr>
        <w:t>A</w:t>
      </w:r>
    </w:p>
    <w:p w:rsidR="0074697F" w:rsidRDefault="0074697F" w:rsidP="0074697F">
      <w:pPr>
        <w:pStyle w:val="NoSpacing"/>
        <w:rPr>
          <w:b w:val="0"/>
          <w:i/>
          <w:sz w:val="20"/>
          <w:szCs w:val="20"/>
          <w:lang w:val="hr-HR"/>
        </w:rPr>
      </w:pPr>
      <w:r>
        <w:rPr>
          <w:b w:val="0"/>
          <w:sz w:val="20"/>
          <w:szCs w:val="20"/>
        </w:rPr>
        <w:t>Datum</w:t>
      </w:r>
      <w:r>
        <w:rPr>
          <w:b w:val="0"/>
          <w:sz w:val="20"/>
          <w:szCs w:val="20"/>
          <w:lang w:val="hr-HR"/>
        </w:rPr>
        <w:t xml:space="preserve">: </w:t>
      </w:r>
      <w:r w:rsidR="00B875BF">
        <w:rPr>
          <w:b w:val="0"/>
          <w:sz w:val="20"/>
          <w:szCs w:val="20"/>
          <w:lang w:val="hr-HR"/>
        </w:rPr>
        <w:t xml:space="preserve">16.02. </w:t>
      </w:r>
      <w:r>
        <w:rPr>
          <w:b w:val="0"/>
          <w:sz w:val="20"/>
          <w:szCs w:val="20"/>
          <w:lang w:val="hr-HR"/>
        </w:rPr>
        <w:t>2023.</w:t>
      </w:r>
      <w:r w:rsidR="00B875BF">
        <w:rPr>
          <w:b w:val="0"/>
          <w:sz w:val="20"/>
          <w:szCs w:val="20"/>
          <w:lang w:val="hr-HR"/>
        </w:rPr>
        <w:t xml:space="preserve"> </w:t>
      </w:r>
      <w:r>
        <w:rPr>
          <w:b w:val="0"/>
          <w:sz w:val="20"/>
          <w:szCs w:val="20"/>
        </w:rPr>
        <w:t>godine</w:t>
      </w:r>
      <w:r>
        <w:rPr>
          <w:sz w:val="20"/>
          <w:szCs w:val="20"/>
          <w:lang w:val="hr-HR"/>
        </w:rPr>
        <w:t xml:space="preserve">                                              </w:t>
      </w:r>
      <w:r w:rsidR="00B875BF">
        <w:rPr>
          <w:sz w:val="20"/>
          <w:szCs w:val="20"/>
          <w:lang w:val="hr-HR"/>
        </w:rPr>
        <w:t xml:space="preserve">             </w:t>
      </w:r>
      <w:r>
        <w:rPr>
          <w:sz w:val="20"/>
          <w:szCs w:val="20"/>
          <w:lang w:val="hr-HR"/>
        </w:rPr>
        <w:t xml:space="preserve"> </w:t>
      </w:r>
      <w:r>
        <w:rPr>
          <w:sz w:val="20"/>
          <w:szCs w:val="20"/>
        </w:rPr>
        <w:t>OP</w:t>
      </w:r>
      <w:r>
        <w:rPr>
          <w:sz w:val="20"/>
          <w:szCs w:val="20"/>
          <w:lang w:val="hr-HR"/>
        </w:rPr>
        <w:t>Ć</w:t>
      </w:r>
      <w:r>
        <w:rPr>
          <w:sz w:val="20"/>
          <w:szCs w:val="20"/>
        </w:rPr>
        <w:t>INSKOG</w:t>
      </w:r>
      <w:r>
        <w:rPr>
          <w:sz w:val="20"/>
          <w:szCs w:val="20"/>
          <w:lang w:val="hr-HR"/>
        </w:rPr>
        <w:t xml:space="preserve"> </w:t>
      </w:r>
      <w:r>
        <w:rPr>
          <w:sz w:val="20"/>
          <w:szCs w:val="20"/>
        </w:rPr>
        <w:t>VIJE</w:t>
      </w:r>
      <w:r>
        <w:rPr>
          <w:sz w:val="20"/>
          <w:szCs w:val="20"/>
          <w:lang w:val="hr-HR"/>
        </w:rPr>
        <w:t>Ć</w:t>
      </w:r>
      <w:r>
        <w:rPr>
          <w:sz w:val="20"/>
          <w:szCs w:val="20"/>
        </w:rPr>
        <w:t>A</w:t>
      </w:r>
      <w:r>
        <w:rPr>
          <w:i/>
          <w:sz w:val="20"/>
          <w:szCs w:val="20"/>
          <w:lang w:val="hr-HR"/>
        </w:rPr>
        <w:t xml:space="preserve"> </w:t>
      </w:r>
      <w:r>
        <w:rPr>
          <w:sz w:val="20"/>
          <w:szCs w:val="20"/>
          <w:lang w:val="hr-HR"/>
        </w:rPr>
        <w:t xml:space="preserve">TRAVNIK </w:t>
      </w:r>
      <w:r>
        <w:rPr>
          <w:i/>
          <w:sz w:val="20"/>
          <w:szCs w:val="20"/>
          <w:lang w:val="hr-HR"/>
        </w:rPr>
        <w:t xml:space="preserve">                                                                                                            </w:t>
      </w:r>
    </w:p>
    <w:p w:rsidR="0074697F" w:rsidRDefault="0074697F" w:rsidP="0074697F">
      <w:pPr>
        <w:pStyle w:val="NoSpacing"/>
        <w:rPr>
          <w:i/>
          <w:sz w:val="20"/>
          <w:szCs w:val="20"/>
          <w:lang w:val="hr-HR"/>
        </w:rPr>
      </w:pPr>
      <w:r>
        <w:rPr>
          <w:i/>
          <w:sz w:val="20"/>
          <w:szCs w:val="20"/>
          <w:lang w:val="hr-HR"/>
        </w:rPr>
        <w:t xml:space="preserve">                                                                                                             </w:t>
      </w:r>
    </w:p>
    <w:p w:rsidR="0074697F" w:rsidRDefault="0074697F" w:rsidP="0074697F">
      <w:pPr>
        <w:pStyle w:val="NoSpacing"/>
        <w:rPr>
          <w:b w:val="0"/>
          <w:i/>
          <w:sz w:val="20"/>
          <w:szCs w:val="20"/>
          <w:lang w:val="hr-HR"/>
        </w:rPr>
      </w:pPr>
      <w:r>
        <w:rPr>
          <w:i/>
          <w:sz w:val="20"/>
          <w:szCs w:val="20"/>
          <w:lang w:val="hr-HR"/>
        </w:rPr>
        <w:t xml:space="preserve">                                                                                                    </w:t>
      </w:r>
      <w:r>
        <w:rPr>
          <w:i/>
          <w:sz w:val="20"/>
          <w:szCs w:val="20"/>
          <w:lang w:val="pl-PL"/>
        </w:rPr>
        <w:t>Vlatka</w:t>
      </w:r>
      <w:r>
        <w:rPr>
          <w:i/>
          <w:sz w:val="20"/>
          <w:szCs w:val="20"/>
          <w:lang w:val="hr-HR"/>
        </w:rPr>
        <w:t xml:space="preserve"> </w:t>
      </w:r>
      <w:r>
        <w:rPr>
          <w:i/>
          <w:sz w:val="20"/>
          <w:szCs w:val="20"/>
          <w:lang w:val="pl-PL"/>
        </w:rPr>
        <w:t>Lovrinović</w:t>
      </w:r>
      <w:r>
        <w:rPr>
          <w:i/>
          <w:sz w:val="20"/>
          <w:szCs w:val="20"/>
          <w:lang w:val="hr-HR"/>
        </w:rPr>
        <w:t xml:space="preserve">. </w:t>
      </w:r>
      <w:r>
        <w:rPr>
          <w:i/>
          <w:sz w:val="20"/>
          <w:szCs w:val="20"/>
          <w:lang w:val="pl-PL"/>
        </w:rPr>
        <w:t>dipl</w:t>
      </w:r>
      <w:r>
        <w:rPr>
          <w:i/>
          <w:sz w:val="20"/>
          <w:szCs w:val="20"/>
          <w:lang w:val="hr-HR"/>
        </w:rPr>
        <w:t xml:space="preserve">. </w:t>
      </w:r>
      <w:r>
        <w:rPr>
          <w:i/>
          <w:sz w:val="20"/>
          <w:szCs w:val="20"/>
          <w:lang w:val="pl-PL"/>
        </w:rPr>
        <w:t>teolog</w:t>
      </w:r>
      <w:r w:rsidR="0038025F">
        <w:rPr>
          <w:i/>
          <w:sz w:val="20"/>
          <w:szCs w:val="20"/>
          <w:lang w:val="pl-PL"/>
        </w:rPr>
        <w:t>,s.r.</w:t>
      </w:r>
    </w:p>
    <w:p w:rsidR="0074697F" w:rsidRDefault="0074697F" w:rsidP="0074697F">
      <w:pPr>
        <w:jc w:val="both"/>
        <w:rPr>
          <w:rFonts w:cs="Arial"/>
          <w:szCs w:val="20"/>
        </w:rPr>
      </w:pPr>
    </w:p>
    <w:p w:rsidR="0074697F" w:rsidRDefault="0074697F" w:rsidP="0074697F"/>
    <w:p w:rsidR="0074697F" w:rsidRDefault="0074697F" w:rsidP="0074697F">
      <w:pPr>
        <w:rPr>
          <w:rFonts w:cs="Arial"/>
          <w:szCs w:val="20"/>
          <w:lang w:val="hr-HR"/>
        </w:rPr>
      </w:pPr>
    </w:p>
    <w:p w:rsidR="0004657D" w:rsidRPr="0004657D" w:rsidRDefault="0004657D" w:rsidP="0004657D">
      <w:pPr>
        <w:rPr>
          <w:rFonts w:cs="Arial"/>
          <w:szCs w:val="20"/>
          <w:lang w:val="hr-HR"/>
        </w:rPr>
      </w:pPr>
    </w:p>
    <w:p w:rsidR="0004657D" w:rsidRPr="0004657D" w:rsidRDefault="0004657D" w:rsidP="0004657D">
      <w:pPr>
        <w:rPr>
          <w:rFonts w:cs="Arial"/>
          <w:szCs w:val="20"/>
          <w:lang w:val="hr-HR"/>
        </w:rPr>
      </w:pPr>
    </w:p>
    <w:p w:rsidR="0004657D" w:rsidRPr="0004657D" w:rsidRDefault="0004657D" w:rsidP="0004657D">
      <w:pPr>
        <w:rPr>
          <w:rFonts w:cs="Arial"/>
          <w:szCs w:val="20"/>
          <w:lang w:val="hr-HR"/>
        </w:rPr>
      </w:pPr>
    </w:p>
    <w:p w:rsidR="0004657D" w:rsidRPr="0004657D" w:rsidRDefault="0004657D" w:rsidP="0004657D">
      <w:pPr>
        <w:rPr>
          <w:rFonts w:cs="Arial"/>
          <w:szCs w:val="20"/>
          <w:lang w:val="hr-HR"/>
        </w:rPr>
      </w:pPr>
    </w:p>
    <w:p w:rsidR="0004657D" w:rsidRPr="0004657D" w:rsidRDefault="0004657D" w:rsidP="0004657D">
      <w:pPr>
        <w:rPr>
          <w:rFonts w:cs="Arial"/>
          <w:szCs w:val="20"/>
          <w:lang w:val="hr-HR"/>
        </w:rPr>
      </w:pPr>
    </w:p>
    <w:p w:rsidR="0004657D" w:rsidRPr="0004657D" w:rsidRDefault="0004657D" w:rsidP="0004657D">
      <w:pPr>
        <w:rPr>
          <w:rFonts w:cs="Arial"/>
          <w:szCs w:val="20"/>
          <w:lang w:val="hr-HR"/>
        </w:rPr>
      </w:pPr>
    </w:p>
    <w:p w:rsidR="0004657D" w:rsidRPr="0004657D" w:rsidRDefault="0004657D" w:rsidP="0004657D">
      <w:pPr>
        <w:rPr>
          <w:rFonts w:cs="Arial"/>
          <w:szCs w:val="20"/>
          <w:lang w:val="hr-HR"/>
        </w:rPr>
      </w:pPr>
    </w:p>
    <w:p w:rsidR="0004657D" w:rsidRPr="0004657D" w:rsidRDefault="0004657D" w:rsidP="0004657D">
      <w:pPr>
        <w:rPr>
          <w:rFonts w:cs="Arial"/>
          <w:szCs w:val="20"/>
          <w:lang w:val="hr-HR"/>
        </w:rPr>
      </w:pPr>
    </w:p>
    <w:p w:rsidR="0004657D" w:rsidRPr="0004657D" w:rsidRDefault="0004657D" w:rsidP="0004657D">
      <w:pPr>
        <w:rPr>
          <w:rFonts w:cs="Arial"/>
          <w:szCs w:val="20"/>
          <w:lang w:val="hr-HR"/>
        </w:rPr>
      </w:pPr>
    </w:p>
    <w:p w:rsidR="0004657D" w:rsidRPr="0004657D" w:rsidRDefault="0004657D" w:rsidP="0004657D">
      <w:pPr>
        <w:rPr>
          <w:rFonts w:cs="Arial"/>
          <w:szCs w:val="20"/>
          <w:lang w:val="hr-HR"/>
        </w:rPr>
      </w:pPr>
    </w:p>
    <w:sectPr w:rsidR="0004657D" w:rsidRPr="0004657D" w:rsidSect="00A61B64">
      <w:footerReference w:type="default" r:id="rId9"/>
      <w:pgSz w:w="11906" w:h="16838"/>
      <w:pgMar w:top="1418" w:right="1418" w:bottom="1418" w:left="1701" w:header="709" w:footer="3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30D4" w:rsidRDefault="00D030D4" w:rsidP="006149DA">
      <w:r>
        <w:separator/>
      </w:r>
    </w:p>
  </w:endnote>
  <w:endnote w:type="continuationSeparator" w:id="1">
    <w:p w:rsidR="00D030D4" w:rsidRDefault="00D030D4" w:rsidP="006149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IDFont+F2">
    <w:panose1 w:val="00000000000000000000"/>
    <w:charset w:val="EE"/>
    <w:family w:val="auto"/>
    <w:notTrueType/>
    <w:pitch w:val="default"/>
    <w:sig w:usb0="00000005" w:usb1="00000000" w:usb2="00000000" w:usb3="00000000" w:csb0="00000002" w:csb1="00000000"/>
  </w:font>
  <w:font w:name="CIDFont+F3">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E2F" w:rsidRPr="00A246B3" w:rsidRDefault="00F2349F" w:rsidP="00F2349F">
    <w:pPr>
      <w:jc w:val="center"/>
      <w:rPr>
        <w:bCs/>
        <w:i/>
        <w:iCs/>
        <w:color w:val="808080"/>
        <w:sz w:val="12"/>
        <w:szCs w:val="12"/>
        <w:lang w:val="hr-BA"/>
      </w:rPr>
    </w:pPr>
    <w:r>
      <w:rPr>
        <w:rFonts w:cs="Arial"/>
        <w:color w:val="808080" w:themeColor="background1" w:themeShade="80"/>
        <w:sz w:val="16"/>
        <w:szCs w:val="16"/>
        <w:lang w:val="hr-BA"/>
      </w:rPr>
      <w:t xml:space="preserve"> </w:t>
    </w:r>
    <w:r w:rsidR="003833E5">
      <w:rPr>
        <w:rFonts w:cs="Arial"/>
        <w:color w:val="808080" w:themeColor="background1" w:themeShade="80"/>
        <w:sz w:val="16"/>
        <w:szCs w:val="16"/>
        <w:lang w:val="hr-BA"/>
      </w:rPr>
      <w:t>OB 014</w:t>
    </w:r>
    <w:r>
      <w:rPr>
        <w:rFonts w:cs="Arial"/>
        <w:color w:val="808080" w:themeColor="background1" w:themeShade="80"/>
        <w:sz w:val="16"/>
        <w:szCs w:val="16"/>
        <w:lang w:val="hr-BA"/>
      </w:rPr>
      <w:t xml:space="preserve">         </w:t>
    </w:r>
    <w:r w:rsidR="008B1E2F" w:rsidRPr="00A246B3">
      <w:rPr>
        <w:rFonts w:cs="Arial"/>
        <w:color w:val="808080" w:themeColor="background1" w:themeShade="80"/>
        <w:sz w:val="16"/>
        <w:szCs w:val="16"/>
        <w:lang w:val="hr-BA"/>
      </w:rPr>
      <w:t xml:space="preserve">       </w:t>
    </w:r>
    <w:r>
      <w:rPr>
        <w:rFonts w:cs="Arial"/>
        <w:color w:val="808080" w:themeColor="background1" w:themeShade="80"/>
        <w:sz w:val="16"/>
        <w:szCs w:val="16"/>
        <w:lang w:val="hr-BA"/>
      </w:rPr>
      <w:t xml:space="preserve">                                      </w:t>
    </w:r>
    <w:r w:rsidR="008B1E2F" w:rsidRPr="00A246B3">
      <w:rPr>
        <w:rFonts w:cs="Arial"/>
        <w:color w:val="808080" w:themeColor="background1" w:themeShade="80"/>
        <w:sz w:val="16"/>
        <w:szCs w:val="16"/>
        <w:lang w:val="hr-BA"/>
      </w:rPr>
      <w:t xml:space="preserve">    </w:t>
    </w:r>
    <w:r>
      <w:rPr>
        <w:rFonts w:cs="Arial"/>
        <w:color w:val="808080" w:themeColor="background1" w:themeShade="80"/>
        <w:sz w:val="16"/>
        <w:szCs w:val="16"/>
        <w:lang w:val="hr-BA"/>
      </w:rPr>
      <w:t xml:space="preserve">Tekst nije lektoriran/lektorisan </w:t>
    </w:r>
    <w:r w:rsidR="00A246B3">
      <w:rPr>
        <w:rFonts w:cs="Arial"/>
        <w:color w:val="808080" w:themeColor="background1" w:themeShade="80"/>
        <w:sz w:val="16"/>
        <w:szCs w:val="16"/>
        <w:lang w:val="hr-BA"/>
      </w:rPr>
      <w:t xml:space="preserve">  </w:t>
    </w:r>
    <w:r>
      <w:rPr>
        <w:rFonts w:cs="Arial"/>
        <w:color w:val="808080" w:themeColor="background1" w:themeShade="80"/>
        <w:sz w:val="16"/>
        <w:szCs w:val="16"/>
        <w:lang w:val="hr-BA"/>
      </w:rPr>
      <w:t xml:space="preserve">         </w:t>
    </w:r>
    <w:r w:rsidR="008B1E2F" w:rsidRPr="00A246B3">
      <w:rPr>
        <w:rFonts w:cs="Arial"/>
        <w:color w:val="808080" w:themeColor="background1" w:themeShade="80"/>
        <w:sz w:val="16"/>
        <w:szCs w:val="16"/>
        <w:lang w:val="hr-BA"/>
      </w:rPr>
      <w:t xml:space="preserve">                                     Strana </w:t>
    </w:r>
    <w:r w:rsidR="00860405" w:rsidRPr="00A246B3">
      <w:rPr>
        <w:rFonts w:cs="Arial"/>
        <w:color w:val="808080" w:themeColor="background1" w:themeShade="80"/>
        <w:sz w:val="16"/>
        <w:szCs w:val="16"/>
        <w:lang w:val="hr-BA"/>
      </w:rPr>
      <w:fldChar w:fldCharType="begin"/>
    </w:r>
    <w:r w:rsidR="008B1E2F" w:rsidRPr="00A246B3">
      <w:rPr>
        <w:rFonts w:cs="Arial"/>
        <w:color w:val="808080" w:themeColor="background1" w:themeShade="80"/>
        <w:sz w:val="16"/>
        <w:szCs w:val="16"/>
        <w:lang w:val="hr-BA"/>
      </w:rPr>
      <w:instrText xml:space="preserve"> PAGE </w:instrText>
    </w:r>
    <w:r w:rsidR="00860405" w:rsidRPr="00A246B3">
      <w:rPr>
        <w:rFonts w:cs="Arial"/>
        <w:color w:val="808080" w:themeColor="background1" w:themeShade="80"/>
        <w:sz w:val="16"/>
        <w:szCs w:val="16"/>
        <w:lang w:val="hr-BA"/>
      </w:rPr>
      <w:fldChar w:fldCharType="separate"/>
    </w:r>
    <w:r w:rsidR="0038025F">
      <w:rPr>
        <w:rFonts w:cs="Arial"/>
        <w:noProof/>
        <w:color w:val="808080" w:themeColor="background1" w:themeShade="80"/>
        <w:sz w:val="16"/>
        <w:szCs w:val="16"/>
        <w:lang w:val="hr-BA"/>
      </w:rPr>
      <w:t>3</w:t>
    </w:r>
    <w:r w:rsidR="00860405" w:rsidRPr="00A246B3">
      <w:rPr>
        <w:rFonts w:cs="Arial"/>
        <w:color w:val="808080" w:themeColor="background1" w:themeShade="80"/>
        <w:sz w:val="16"/>
        <w:szCs w:val="16"/>
        <w:lang w:val="hr-BA"/>
      </w:rPr>
      <w:fldChar w:fldCharType="end"/>
    </w:r>
    <w:r w:rsidR="008B1E2F" w:rsidRPr="00A246B3">
      <w:rPr>
        <w:rFonts w:cs="Arial"/>
        <w:color w:val="808080" w:themeColor="background1" w:themeShade="80"/>
        <w:sz w:val="16"/>
        <w:szCs w:val="16"/>
        <w:lang w:val="hr-BA"/>
      </w:rPr>
      <w:t xml:space="preserve"> od </w:t>
    </w:r>
    <w:r w:rsidR="00860405" w:rsidRPr="00A246B3">
      <w:rPr>
        <w:rFonts w:cs="Arial"/>
        <w:color w:val="808080" w:themeColor="background1" w:themeShade="80"/>
        <w:sz w:val="16"/>
        <w:szCs w:val="16"/>
        <w:lang w:val="hr-BA"/>
      </w:rPr>
      <w:fldChar w:fldCharType="begin"/>
    </w:r>
    <w:r w:rsidR="008B1E2F" w:rsidRPr="00A246B3">
      <w:rPr>
        <w:rFonts w:cs="Arial"/>
        <w:color w:val="808080" w:themeColor="background1" w:themeShade="80"/>
        <w:sz w:val="16"/>
        <w:szCs w:val="16"/>
        <w:lang w:val="hr-BA"/>
      </w:rPr>
      <w:instrText xml:space="preserve"> NUMPAGES  </w:instrText>
    </w:r>
    <w:r w:rsidR="00860405" w:rsidRPr="00A246B3">
      <w:rPr>
        <w:rFonts w:cs="Arial"/>
        <w:color w:val="808080" w:themeColor="background1" w:themeShade="80"/>
        <w:sz w:val="16"/>
        <w:szCs w:val="16"/>
        <w:lang w:val="hr-BA"/>
      </w:rPr>
      <w:fldChar w:fldCharType="separate"/>
    </w:r>
    <w:r w:rsidR="0038025F">
      <w:rPr>
        <w:rFonts w:cs="Arial"/>
        <w:noProof/>
        <w:color w:val="808080" w:themeColor="background1" w:themeShade="80"/>
        <w:sz w:val="16"/>
        <w:szCs w:val="16"/>
        <w:lang w:val="hr-BA"/>
      </w:rPr>
      <w:t>3</w:t>
    </w:r>
    <w:r w:rsidR="00860405" w:rsidRPr="00A246B3">
      <w:rPr>
        <w:rFonts w:cs="Arial"/>
        <w:color w:val="808080" w:themeColor="background1" w:themeShade="80"/>
        <w:sz w:val="16"/>
        <w:szCs w:val="16"/>
        <w:lang w:val="hr-BA"/>
      </w:rPr>
      <w:fldChar w:fldCharType="end"/>
    </w:r>
  </w:p>
  <w:p w:rsidR="008B1E2F" w:rsidRPr="00DE359E" w:rsidRDefault="00860405" w:rsidP="008B1E2F">
    <w:pPr>
      <w:pStyle w:val="Footer"/>
      <w:rPr>
        <w:lang w:val="hr-BA"/>
      </w:rPr>
    </w:pPr>
    <w:r w:rsidRPr="00860405">
      <w:rPr>
        <w:b/>
        <w:bCs/>
        <w:i/>
        <w:iCs/>
        <w:color w:val="808080"/>
        <w:sz w:val="12"/>
        <w:szCs w:val="12"/>
        <w:lang w:val="hr-BA" w:eastAsia="bs-Latn-BA"/>
      </w:rPr>
      <w:pict>
        <v:shapetype id="_x0000_t32" coordsize="21600,21600" o:spt="32" o:oned="t" path="m,l21600,21600e" filled="f">
          <v:path arrowok="t" fillok="f" o:connecttype="none"/>
          <o:lock v:ext="edit" shapetype="t"/>
        </v:shapetype>
        <v:shape id="_x0000_s2057" type="#_x0000_t32" style="position:absolute;margin-left:3.2pt;margin-top:2.9pt;width:433.7pt;height:0;z-index:251659264" o:connectortype="straight" strokecolor="#7f7f7f [1612]"/>
      </w:pict>
    </w:r>
    <w:r w:rsidR="008B1E2F" w:rsidRPr="00DE359E">
      <w:rPr>
        <w:b/>
        <w:bCs/>
        <w:i/>
        <w:iCs/>
        <w:noProof/>
        <w:color w:val="808080"/>
        <w:sz w:val="12"/>
        <w:szCs w:val="12"/>
        <w:lang w:val="en-US"/>
      </w:rPr>
      <w:drawing>
        <wp:anchor distT="0" distB="0" distL="114300" distR="114300" simplePos="0" relativeHeight="251656192" behindDoc="0" locked="0" layoutInCell="1" allowOverlap="1">
          <wp:simplePos x="0" y="0"/>
          <wp:positionH relativeFrom="column">
            <wp:posOffset>2539365</wp:posOffset>
          </wp:positionH>
          <wp:positionV relativeFrom="paragraph">
            <wp:posOffset>111125</wp:posOffset>
          </wp:positionV>
          <wp:extent cx="472440" cy="485775"/>
          <wp:effectExtent l="19050" t="0" r="3810" b="0"/>
          <wp:wrapNone/>
          <wp:docPr id="2" name="Picture 2" descr="C:\Documents and Settings\adisf\Desktop\NOVI STANDARD DOKUMENATA\ISO+GRB SMANJENO\I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isf\Desktop\NOVI STANDARD DOKUMENATA\ISO+GRB SMANJENO\ISO.png"/>
                  <pic:cNvPicPr>
                    <a:picLocks noChangeAspect="1" noChangeArrowheads="1"/>
                  </pic:cNvPicPr>
                </pic:nvPicPr>
                <pic:blipFill>
                  <a:blip r:embed="rId1"/>
                  <a:srcRect/>
                  <a:stretch>
                    <a:fillRect/>
                  </a:stretch>
                </pic:blipFill>
                <pic:spPr bwMode="auto">
                  <a:xfrm>
                    <a:off x="0" y="0"/>
                    <a:ext cx="472440" cy="485775"/>
                  </a:xfrm>
                  <a:prstGeom prst="rect">
                    <a:avLst/>
                  </a:prstGeom>
                  <a:noFill/>
                  <a:ln w="9525">
                    <a:noFill/>
                    <a:miter lim="800000"/>
                    <a:headEnd/>
                    <a:tailEnd/>
                  </a:ln>
                </pic:spPr>
              </pic:pic>
            </a:graphicData>
          </a:graphic>
        </wp:anchor>
      </w:drawing>
    </w:r>
    <w:r w:rsidRPr="00860405">
      <w:rPr>
        <w:b/>
        <w:bCs/>
        <w:i/>
        <w:iCs/>
        <w:color w:val="808080"/>
        <w:sz w:val="12"/>
        <w:szCs w:val="12"/>
        <w:lang w:val="hr-BA" w:eastAsia="hr-HR"/>
      </w:rPr>
      <w:pict>
        <v:shapetype id="_x0000_t202" coordsize="21600,21600" o:spt="202" path="m,l,21600r21600,l21600,xe">
          <v:stroke joinstyle="miter"/>
          <v:path gradientshapeok="t" o:connecttype="rect"/>
        </v:shapetype>
        <v:shape id="_x0000_s2056" type="#_x0000_t202" style="position:absolute;margin-left:241.9pt;margin-top:6.5pt;width:181.2pt;height:39.4pt;z-index:-251659264;mso-width-percent:400;mso-height-percent:200;mso-position-horizontal-relative:text;mso-position-vertical-relative:text;mso-width-percent:400;mso-height-percent:200;mso-width-relative:margin;mso-height-relative:margin" stroked="f">
          <v:textbox style="mso-next-textbox:#_x0000_s2056;mso-fit-shape-to-text:t">
            <w:txbxContent>
              <w:p w:rsidR="008B1E2F" w:rsidRPr="00A246B3" w:rsidRDefault="008B1E2F" w:rsidP="008B1E2F">
                <w:pPr>
                  <w:jc w:val="center"/>
                  <w:rPr>
                    <w:bCs/>
                    <w:i/>
                    <w:iCs/>
                    <w:color w:val="808080" w:themeColor="background1" w:themeShade="80"/>
                    <w:sz w:val="14"/>
                    <w:szCs w:val="14"/>
                    <w:lang w:val="hr-BA"/>
                  </w:rPr>
                </w:pPr>
                <w:r w:rsidRPr="00A246B3">
                  <w:rPr>
                    <w:bCs/>
                    <w:i/>
                    <w:iCs/>
                    <w:color w:val="808080" w:themeColor="background1" w:themeShade="80"/>
                    <w:sz w:val="14"/>
                    <w:szCs w:val="14"/>
                    <w:lang w:val="hr-BA"/>
                  </w:rPr>
                  <w:t>Identifikacijski broj: 4236179780001</w:t>
                </w:r>
                <w:r w:rsidRPr="00A246B3">
                  <w:rPr>
                    <w:bCs/>
                    <w:i/>
                    <w:iCs/>
                    <w:color w:val="808080" w:themeColor="background1" w:themeShade="80"/>
                    <w:sz w:val="14"/>
                    <w:szCs w:val="14"/>
                    <w:lang w:val="hr-BA"/>
                  </w:rPr>
                  <w:br/>
                  <w:t>Matični broj: 20172550</w:t>
                </w:r>
              </w:p>
              <w:p w:rsidR="008B1E2F" w:rsidRPr="00A246B3" w:rsidRDefault="008B1E2F" w:rsidP="008B1E2F">
                <w:pPr>
                  <w:pStyle w:val="Footer"/>
                  <w:jc w:val="center"/>
                  <w:rPr>
                    <w:color w:val="808080" w:themeColor="background1" w:themeShade="80"/>
                    <w:sz w:val="14"/>
                    <w:szCs w:val="14"/>
                    <w:lang w:val="hr-BA"/>
                  </w:rPr>
                </w:pPr>
                <w:r w:rsidRPr="00A246B3">
                  <w:rPr>
                    <w:bCs/>
                    <w:i/>
                    <w:iCs/>
                    <w:color w:val="808080" w:themeColor="background1" w:themeShade="80"/>
                    <w:sz w:val="14"/>
                    <w:szCs w:val="14"/>
                    <w:lang w:val="hr-BA"/>
                  </w:rPr>
                  <w:t>Broj poreznog</w:t>
                </w:r>
                <w:r w:rsidRPr="00A246B3">
                  <w:rPr>
                    <w:i/>
                    <w:color w:val="808080" w:themeColor="background1" w:themeShade="80"/>
                    <w:sz w:val="14"/>
                    <w:szCs w:val="14"/>
                    <w:lang w:val="hr-BA"/>
                  </w:rPr>
                  <w:t xml:space="preserve"> obveznika: 09001098</w:t>
                </w:r>
                <w:r w:rsidRPr="00A246B3">
                  <w:rPr>
                    <w:i/>
                    <w:color w:val="808080" w:themeColor="background1" w:themeShade="80"/>
                    <w:sz w:val="14"/>
                    <w:szCs w:val="14"/>
                    <w:lang w:val="hr-BA"/>
                  </w:rPr>
                  <w:br/>
                  <w:t>PDV broj: 236179780001</w:t>
                </w:r>
              </w:p>
            </w:txbxContent>
          </v:textbox>
        </v:shape>
      </w:pict>
    </w:r>
    <w:r w:rsidRPr="00860405">
      <w:rPr>
        <w:b/>
        <w:bCs/>
        <w:i/>
        <w:iCs/>
        <w:color w:val="808080"/>
        <w:sz w:val="12"/>
        <w:szCs w:val="12"/>
        <w:lang w:val="hr-BA" w:eastAsia="hr-HR"/>
      </w:rPr>
      <w:pict>
        <v:shape id="_x0000_s2055" type="#_x0000_t202" style="position:absolute;margin-left:16.15pt;margin-top:6.6pt;width:181.4pt;height:39.6pt;z-index:-251658240;mso-width-percent:400;mso-position-horizontal-relative:text;mso-position-vertical-relative:text;mso-width-percent:400;mso-width-relative:margin;mso-height-relative:margin" stroked="f">
          <v:textbox style="mso-next-textbox:#_x0000_s2055">
            <w:txbxContent>
              <w:p w:rsidR="008B1E2F" w:rsidRPr="00A246B3" w:rsidRDefault="008B1E2F" w:rsidP="008B1E2F">
                <w:pPr>
                  <w:jc w:val="center"/>
                  <w:rPr>
                    <w:color w:val="808080" w:themeColor="background1" w:themeShade="80"/>
                    <w:sz w:val="14"/>
                    <w:szCs w:val="14"/>
                    <w:lang w:val="hr-BA"/>
                  </w:rPr>
                </w:pPr>
                <w:r w:rsidRPr="00A246B3">
                  <w:rPr>
                    <w:bCs/>
                    <w:i/>
                    <w:iCs/>
                    <w:color w:val="808080" w:themeColor="background1" w:themeShade="80"/>
                    <w:sz w:val="14"/>
                    <w:szCs w:val="14"/>
                    <w:lang w:val="hr-BA"/>
                  </w:rPr>
                  <w:t>Konatur bb,72270 Tra</w:t>
                </w:r>
                <w:r w:rsidR="00F2349F">
                  <w:rPr>
                    <w:bCs/>
                    <w:i/>
                    <w:iCs/>
                    <w:color w:val="808080" w:themeColor="background1" w:themeShade="80"/>
                    <w:sz w:val="14"/>
                    <w:szCs w:val="14"/>
                    <w:lang w:val="hr-BA"/>
                  </w:rPr>
                  <w:t>vnik</w:t>
                </w:r>
                <w:r w:rsidR="00F2349F">
                  <w:rPr>
                    <w:bCs/>
                    <w:i/>
                    <w:iCs/>
                    <w:color w:val="808080" w:themeColor="background1" w:themeShade="80"/>
                    <w:sz w:val="14"/>
                    <w:szCs w:val="14"/>
                    <w:lang w:val="hr-BA"/>
                  </w:rPr>
                  <w:br/>
                  <w:t>Telefon</w:t>
                </w:r>
                <w:r w:rsidR="00B92345">
                  <w:rPr>
                    <w:bCs/>
                    <w:i/>
                    <w:iCs/>
                    <w:color w:val="808080" w:themeColor="background1" w:themeShade="80"/>
                    <w:sz w:val="14"/>
                    <w:szCs w:val="14"/>
                    <w:lang w:val="hr-BA"/>
                  </w:rPr>
                  <w:t xml:space="preserve">:+387 30 </w:t>
                </w:r>
                <w:r w:rsidR="00CE0A71">
                  <w:rPr>
                    <w:bCs/>
                    <w:i/>
                    <w:iCs/>
                    <w:color w:val="808080" w:themeColor="background1" w:themeShade="80"/>
                    <w:sz w:val="14"/>
                    <w:szCs w:val="14"/>
                    <w:lang w:val="hr-BA"/>
                  </w:rPr>
                  <w:t>51</w:t>
                </w:r>
                <w:r w:rsidR="00F2349F">
                  <w:rPr>
                    <w:bCs/>
                    <w:i/>
                    <w:iCs/>
                    <w:color w:val="808080" w:themeColor="background1" w:themeShade="80"/>
                    <w:sz w:val="14"/>
                    <w:szCs w:val="14"/>
                    <w:lang w:val="hr-BA"/>
                  </w:rPr>
                  <w:t>1 676</w:t>
                </w:r>
                <w:r w:rsidR="00CE0A71">
                  <w:rPr>
                    <w:bCs/>
                    <w:i/>
                    <w:iCs/>
                    <w:color w:val="808080" w:themeColor="background1" w:themeShade="80"/>
                    <w:sz w:val="14"/>
                    <w:szCs w:val="14"/>
                    <w:lang w:val="hr-BA"/>
                  </w:rPr>
                  <w:t xml:space="preserve"> </w:t>
                </w:r>
                <w:r w:rsidR="00F2349F">
                  <w:rPr>
                    <w:bCs/>
                    <w:i/>
                    <w:iCs/>
                    <w:color w:val="808080" w:themeColor="background1" w:themeShade="80"/>
                    <w:sz w:val="14"/>
                    <w:szCs w:val="14"/>
                    <w:lang w:val="hr-BA"/>
                  </w:rPr>
                  <w:t xml:space="preserve">Fax:+387 30 </w:t>
                </w:r>
                <w:r w:rsidR="00CE0A71">
                  <w:rPr>
                    <w:bCs/>
                    <w:i/>
                    <w:iCs/>
                    <w:color w:val="808080" w:themeColor="background1" w:themeShade="80"/>
                    <w:sz w:val="14"/>
                    <w:szCs w:val="14"/>
                    <w:lang w:val="hr-BA"/>
                  </w:rPr>
                  <w:t>518 226</w:t>
                </w:r>
                <w:r w:rsidRPr="00A246B3">
                  <w:rPr>
                    <w:bCs/>
                    <w:i/>
                    <w:iCs/>
                    <w:color w:val="808080" w:themeColor="background1" w:themeShade="80"/>
                    <w:sz w:val="14"/>
                    <w:szCs w:val="14"/>
                    <w:lang w:val="hr-BA"/>
                  </w:rPr>
                  <w:br/>
                  <w:t>E-mail:urednacelnika@opcinatravnik.com.ba</w:t>
                </w:r>
                <w:r w:rsidRPr="00A246B3">
                  <w:rPr>
                    <w:bCs/>
                    <w:i/>
                    <w:iCs/>
                    <w:color w:val="808080" w:themeColor="background1" w:themeShade="80"/>
                    <w:sz w:val="14"/>
                    <w:szCs w:val="14"/>
                    <w:lang w:val="hr-BA"/>
                  </w:rPr>
                  <w:br/>
                  <w:t xml:space="preserve">Web: </w:t>
                </w:r>
                <w:hyperlink r:id="rId2" w:history="1">
                  <w:r w:rsidRPr="00A246B3">
                    <w:rPr>
                      <w:bCs/>
                      <w:i/>
                      <w:iCs/>
                      <w:color w:val="808080" w:themeColor="background1" w:themeShade="80"/>
                      <w:sz w:val="14"/>
                      <w:szCs w:val="14"/>
                      <w:lang w:val="hr-BA"/>
                    </w:rPr>
                    <w:t>http://www.opcinatravnik.com.ba</w:t>
                  </w:r>
                </w:hyperlink>
              </w:p>
            </w:txbxContent>
          </v:textbox>
        </v:shape>
      </w:pict>
    </w:r>
  </w:p>
  <w:p w:rsidR="008B1E2F" w:rsidRPr="00DE359E" w:rsidRDefault="008B1E2F" w:rsidP="008B1E2F">
    <w:pPr>
      <w:pStyle w:val="Footer"/>
      <w:rPr>
        <w:lang w:val="hr-BA"/>
      </w:rPr>
    </w:pPr>
  </w:p>
  <w:p w:rsidR="008B1E2F" w:rsidRPr="00DE359E" w:rsidRDefault="008B1E2F" w:rsidP="008B1E2F">
    <w:pPr>
      <w:pStyle w:val="Footer"/>
      <w:rPr>
        <w:lang w:val="hr-BA"/>
      </w:rPr>
    </w:pPr>
  </w:p>
  <w:p w:rsidR="00EA1B6A" w:rsidRPr="00DE359E" w:rsidRDefault="00EA1B6A" w:rsidP="008B1E2F">
    <w:pPr>
      <w:pStyle w:val="Footer"/>
      <w:rPr>
        <w:szCs w:val="16"/>
        <w:lang w:val="hr-B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30D4" w:rsidRDefault="00D030D4" w:rsidP="006149DA">
      <w:r>
        <w:separator/>
      </w:r>
    </w:p>
  </w:footnote>
  <w:footnote w:type="continuationSeparator" w:id="1">
    <w:p w:rsidR="00D030D4" w:rsidRDefault="00D030D4" w:rsidP="006149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50422"/>
    <w:multiLevelType w:val="hybridMultilevel"/>
    <w:tmpl w:val="81FACD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D53290A"/>
    <w:multiLevelType w:val="hybridMultilevel"/>
    <w:tmpl w:val="5E9AB8C4"/>
    <w:lvl w:ilvl="0" w:tplc="04090017">
      <w:start w:val="1"/>
      <w:numFmt w:val="lowerLetter"/>
      <w:lvlText w:val="%1)"/>
      <w:lvlJc w:val="left"/>
      <w:pPr>
        <w:ind w:left="720" w:hanging="360"/>
      </w:pPr>
    </w:lvl>
    <w:lvl w:ilvl="1" w:tplc="E55CBE44">
      <w:start w:val="1"/>
      <w:numFmt w:val="decimal"/>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C2863B4"/>
    <w:multiLevelType w:val="hybridMultilevel"/>
    <w:tmpl w:val="71C4F402"/>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hyphenationZone w:val="425"/>
  <w:characterSpacingControl w:val="doNotCompress"/>
  <w:hdrShapeDefaults>
    <o:shapedefaults v:ext="edit" spidmax="58370">
      <o:colormenu v:ext="edit" strokecolor="none [1612]"/>
    </o:shapedefaults>
    <o:shapelayout v:ext="edit">
      <o:idmap v:ext="edit" data="2"/>
      <o:rules v:ext="edit">
        <o:r id="V:Rule2" type="connector" idref="#_x0000_s2057"/>
      </o:rules>
    </o:shapelayout>
  </w:hdrShapeDefaults>
  <w:footnotePr>
    <w:footnote w:id="0"/>
    <w:footnote w:id="1"/>
  </w:footnotePr>
  <w:endnotePr>
    <w:endnote w:id="0"/>
    <w:endnote w:id="1"/>
  </w:endnotePr>
  <w:compat/>
  <w:rsids>
    <w:rsidRoot w:val="006149DA"/>
    <w:rsid w:val="000128B9"/>
    <w:rsid w:val="00043233"/>
    <w:rsid w:val="0004657D"/>
    <w:rsid w:val="00066AD0"/>
    <w:rsid w:val="00067924"/>
    <w:rsid w:val="00073F02"/>
    <w:rsid w:val="000823A6"/>
    <w:rsid w:val="000E71D0"/>
    <w:rsid w:val="00101225"/>
    <w:rsid w:val="001244F0"/>
    <w:rsid w:val="0012608F"/>
    <w:rsid w:val="001A1EAD"/>
    <w:rsid w:val="001B7973"/>
    <w:rsid w:val="001D1408"/>
    <w:rsid w:val="001F7049"/>
    <w:rsid w:val="002046DE"/>
    <w:rsid w:val="002239B1"/>
    <w:rsid w:val="00285609"/>
    <w:rsid w:val="002A5FDA"/>
    <w:rsid w:val="0030539C"/>
    <w:rsid w:val="003377E5"/>
    <w:rsid w:val="003473A7"/>
    <w:rsid w:val="00351077"/>
    <w:rsid w:val="00363DE3"/>
    <w:rsid w:val="0038025F"/>
    <w:rsid w:val="00380FF7"/>
    <w:rsid w:val="003833E5"/>
    <w:rsid w:val="003C4E55"/>
    <w:rsid w:val="00402C5A"/>
    <w:rsid w:val="00451404"/>
    <w:rsid w:val="00463FC7"/>
    <w:rsid w:val="004A3C3C"/>
    <w:rsid w:val="004A6317"/>
    <w:rsid w:val="004C7C84"/>
    <w:rsid w:val="004F1D47"/>
    <w:rsid w:val="00546106"/>
    <w:rsid w:val="005540AC"/>
    <w:rsid w:val="00555D8F"/>
    <w:rsid w:val="005A1EBA"/>
    <w:rsid w:val="005A5E4A"/>
    <w:rsid w:val="005C1995"/>
    <w:rsid w:val="006149DA"/>
    <w:rsid w:val="00625D2B"/>
    <w:rsid w:val="00686057"/>
    <w:rsid w:val="00686779"/>
    <w:rsid w:val="00687E7F"/>
    <w:rsid w:val="006B03F0"/>
    <w:rsid w:val="006D05E7"/>
    <w:rsid w:val="006F67E8"/>
    <w:rsid w:val="00701295"/>
    <w:rsid w:val="0074697F"/>
    <w:rsid w:val="007601DD"/>
    <w:rsid w:val="007C0650"/>
    <w:rsid w:val="007E3123"/>
    <w:rsid w:val="008236C4"/>
    <w:rsid w:val="00860405"/>
    <w:rsid w:val="00870C03"/>
    <w:rsid w:val="00892A73"/>
    <w:rsid w:val="008B1E2F"/>
    <w:rsid w:val="008B4CC4"/>
    <w:rsid w:val="008E4CB3"/>
    <w:rsid w:val="008F61BE"/>
    <w:rsid w:val="0090472C"/>
    <w:rsid w:val="0093445B"/>
    <w:rsid w:val="00954977"/>
    <w:rsid w:val="009568F3"/>
    <w:rsid w:val="00963D4D"/>
    <w:rsid w:val="0096430A"/>
    <w:rsid w:val="00973CA1"/>
    <w:rsid w:val="009C328C"/>
    <w:rsid w:val="009D5D93"/>
    <w:rsid w:val="009D79B9"/>
    <w:rsid w:val="00A133FE"/>
    <w:rsid w:val="00A246B3"/>
    <w:rsid w:val="00A36928"/>
    <w:rsid w:val="00A46AD7"/>
    <w:rsid w:val="00A61B64"/>
    <w:rsid w:val="00A93B2D"/>
    <w:rsid w:val="00AD779E"/>
    <w:rsid w:val="00AE7596"/>
    <w:rsid w:val="00B875BF"/>
    <w:rsid w:val="00B92345"/>
    <w:rsid w:val="00BD6BFA"/>
    <w:rsid w:val="00C05DBD"/>
    <w:rsid w:val="00C2372D"/>
    <w:rsid w:val="00C730CA"/>
    <w:rsid w:val="00C908E1"/>
    <w:rsid w:val="00CA134C"/>
    <w:rsid w:val="00CE0A71"/>
    <w:rsid w:val="00D030D4"/>
    <w:rsid w:val="00D1726F"/>
    <w:rsid w:val="00D30BAE"/>
    <w:rsid w:val="00D61499"/>
    <w:rsid w:val="00D81656"/>
    <w:rsid w:val="00DD583D"/>
    <w:rsid w:val="00DE359E"/>
    <w:rsid w:val="00E31293"/>
    <w:rsid w:val="00E55F40"/>
    <w:rsid w:val="00E65D9D"/>
    <w:rsid w:val="00E946E4"/>
    <w:rsid w:val="00EA1B6A"/>
    <w:rsid w:val="00EC29EF"/>
    <w:rsid w:val="00EC665D"/>
    <w:rsid w:val="00ED13AC"/>
    <w:rsid w:val="00EF32C1"/>
    <w:rsid w:val="00F2349F"/>
    <w:rsid w:val="00FA2A2B"/>
    <w:rsid w:val="00FF31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70">
      <o:colormenu v:ext="edit" strokecolor="none [1612]"/>
    </o:shapedefaults>
    <o:shapelayout v:ext="edit">
      <o:idmap v:ext="edit" data="1"/>
      <o:rules v:ext="edit">
        <o:r id="V:Rule3" type="connector" idref="#_x0000_s1032"/>
        <o:r id="V:Rule4"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9DA"/>
    <w:pPr>
      <w:spacing w:after="0" w:line="240" w:lineRule="auto"/>
    </w:pPr>
    <w:rPr>
      <w:rFonts w:ascii="Arial" w:eastAsia="Times New Roman" w:hAnsi="Arial" w:cs="Times New Roman"/>
      <w:sz w:val="20"/>
      <w:szCs w:val="24"/>
      <w:lang w:val="en-GB"/>
    </w:rPr>
  </w:style>
  <w:style w:type="paragraph" w:styleId="Heading4">
    <w:name w:val="heading 4"/>
    <w:basedOn w:val="Normal"/>
    <w:next w:val="Normal"/>
    <w:link w:val="Heading4Char"/>
    <w:qFormat/>
    <w:rsid w:val="006149DA"/>
    <w:pPr>
      <w:keepNext/>
      <w:jc w:val="center"/>
      <w:outlineLvl w:val="3"/>
    </w:pPr>
    <w:rPr>
      <w:rFonts w:cs="Arial"/>
      <w:b/>
      <w:bCs/>
      <w:sz w:val="22"/>
      <w:lang w:val="hr-HR"/>
    </w:rPr>
  </w:style>
  <w:style w:type="paragraph" w:styleId="Heading6">
    <w:name w:val="heading 6"/>
    <w:basedOn w:val="Normal"/>
    <w:next w:val="Normal"/>
    <w:link w:val="Heading6Char"/>
    <w:qFormat/>
    <w:rsid w:val="006149DA"/>
    <w:pPr>
      <w:keepNext/>
      <w:jc w:val="center"/>
      <w:outlineLvl w:val="5"/>
    </w:pPr>
    <w:rPr>
      <w:rFonts w:cs="Arial"/>
      <w:b/>
      <w:bCs/>
      <w:sz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149DA"/>
    <w:rPr>
      <w:rFonts w:ascii="Arial" w:eastAsia="Times New Roman" w:hAnsi="Arial" w:cs="Arial"/>
      <w:b/>
      <w:bCs/>
      <w:szCs w:val="24"/>
    </w:rPr>
  </w:style>
  <w:style w:type="character" w:customStyle="1" w:styleId="Heading6Char">
    <w:name w:val="Heading 6 Char"/>
    <w:basedOn w:val="DefaultParagraphFont"/>
    <w:link w:val="Heading6"/>
    <w:rsid w:val="006149DA"/>
    <w:rPr>
      <w:rFonts w:ascii="Arial" w:eastAsia="Times New Roman" w:hAnsi="Arial" w:cs="Arial"/>
      <w:b/>
      <w:bCs/>
      <w:sz w:val="24"/>
      <w:szCs w:val="24"/>
    </w:rPr>
  </w:style>
  <w:style w:type="paragraph" w:styleId="Title">
    <w:name w:val="Title"/>
    <w:basedOn w:val="Normal"/>
    <w:link w:val="TitleChar"/>
    <w:qFormat/>
    <w:rsid w:val="006149DA"/>
    <w:pPr>
      <w:jc w:val="center"/>
    </w:pPr>
    <w:rPr>
      <w:b/>
      <w:bCs/>
      <w:sz w:val="22"/>
      <w:lang w:val="hr-HR"/>
    </w:rPr>
  </w:style>
  <w:style w:type="character" w:customStyle="1" w:styleId="TitleChar">
    <w:name w:val="Title Char"/>
    <w:basedOn w:val="DefaultParagraphFont"/>
    <w:link w:val="Title"/>
    <w:rsid w:val="006149DA"/>
    <w:rPr>
      <w:rFonts w:ascii="Arial" w:eastAsia="Times New Roman" w:hAnsi="Arial" w:cs="Times New Roman"/>
      <w:b/>
      <w:bCs/>
      <w:szCs w:val="24"/>
    </w:rPr>
  </w:style>
  <w:style w:type="paragraph" w:styleId="Header">
    <w:name w:val="header"/>
    <w:basedOn w:val="Normal"/>
    <w:link w:val="HeaderChar"/>
    <w:uiPriority w:val="99"/>
    <w:semiHidden/>
    <w:unhideWhenUsed/>
    <w:rsid w:val="006149DA"/>
    <w:pPr>
      <w:tabs>
        <w:tab w:val="center" w:pos="4536"/>
        <w:tab w:val="right" w:pos="9072"/>
      </w:tabs>
    </w:pPr>
  </w:style>
  <w:style w:type="character" w:customStyle="1" w:styleId="HeaderChar">
    <w:name w:val="Header Char"/>
    <w:basedOn w:val="DefaultParagraphFont"/>
    <w:link w:val="Header"/>
    <w:uiPriority w:val="99"/>
    <w:semiHidden/>
    <w:rsid w:val="006149DA"/>
    <w:rPr>
      <w:rFonts w:ascii="Arial" w:eastAsia="Times New Roman" w:hAnsi="Arial" w:cs="Times New Roman"/>
      <w:sz w:val="20"/>
      <w:szCs w:val="24"/>
      <w:lang w:val="en-GB"/>
    </w:rPr>
  </w:style>
  <w:style w:type="paragraph" w:styleId="Footer">
    <w:name w:val="footer"/>
    <w:basedOn w:val="Normal"/>
    <w:link w:val="FooterChar"/>
    <w:uiPriority w:val="99"/>
    <w:unhideWhenUsed/>
    <w:rsid w:val="006149DA"/>
    <w:pPr>
      <w:tabs>
        <w:tab w:val="center" w:pos="4536"/>
        <w:tab w:val="right" w:pos="9072"/>
      </w:tabs>
    </w:pPr>
  </w:style>
  <w:style w:type="character" w:customStyle="1" w:styleId="FooterChar">
    <w:name w:val="Footer Char"/>
    <w:basedOn w:val="DefaultParagraphFont"/>
    <w:link w:val="Footer"/>
    <w:uiPriority w:val="99"/>
    <w:rsid w:val="006149DA"/>
    <w:rPr>
      <w:rFonts w:ascii="Arial" w:eastAsia="Times New Roman" w:hAnsi="Arial" w:cs="Times New Roman"/>
      <w:sz w:val="20"/>
      <w:szCs w:val="24"/>
      <w:lang w:val="en-GB"/>
    </w:rPr>
  </w:style>
  <w:style w:type="paragraph" w:styleId="BalloonText">
    <w:name w:val="Balloon Text"/>
    <w:basedOn w:val="Normal"/>
    <w:link w:val="BalloonTextChar"/>
    <w:uiPriority w:val="99"/>
    <w:semiHidden/>
    <w:unhideWhenUsed/>
    <w:rsid w:val="00625D2B"/>
    <w:rPr>
      <w:rFonts w:ascii="Tahoma" w:hAnsi="Tahoma" w:cs="Tahoma"/>
      <w:sz w:val="16"/>
      <w:szCs w:val="16"/>
    </w:rPr>
  </w:style>
  <w:style w:type="character" w:customStyle="1" w:styleId="BalloonTextChar">
    <w:name w:val="Balloon Text Char"/>
    <w:basedOn w:val="DefaultParagraphFont"/>
    <w:link w:val="BalloonText"/>
    <w:uiPriority w:val="99"/>
    <w:semiHidden/>
    <w:rsid w:val="00625D2B"/>
    <w:rPr>
      <w:rFonts w:ascii="Tahoma" w:eastAsia="Times New Roman" w:hAnsi="Tahoma" w:cs="Tahoma"/>
      <w:sz w:val="16"/>
      <w:szCs w:val="16"/>
      <w:lang w:val="en-GB"/>
    </w:rPr>
  </w:style>
  <w:style w:type="paragraph" w:styleId="NoSpacing">
    <w:name w:val="No Spacing"/>
    <w:uiPriority w:val="1"/>
    <w:qFormat/>
    <w:rsid w:val="00402C5A"/>
    <w:pPr>
      <w:spacing w:after="0" w:line="240" w:lineRule="auto"/>
    </w:pPr>
    <w:rPr>
      <w:rFonts w:ascii="Arial" w:eastAsia="Times New Roman" w:hAnsi="Arial" w:cs="Arial"/>
      <w:b/>
      <w:bCs/>
      <w:szCs w:val="24"/>
      <w:lang w:val="en-GB"/>
    </w:rPr>
  </w:style>
  <w:style w:type="paragraph" w:styleId="ListParagraph">
    <w:name w:val="List Paragraph"/>
    <w:basedOn w:val="Normal"/>
    <w:uiPriority w:val="34"/>
    <w:qFormat/>
    <w:rsid w:val="0074697F"/>
    <w:pPr>
      <w:ind w:left="708"/>
    </w:pPr>
    <w:rPr>
      <w:sz w:val="22"/>
      <w:lang w:val="hr-BA"/>
    </w:rPr>
  </w:style>
</w:styles>
</file>

<file path=word/webSettings.xml><?xml version="1.0" encoding="utf-8"?>
<w:webSettings xmlns:r="http://schemas.openxmlformats.org/officeDocument/2006/relationships" xmlns:w="http://schemas.openxmlformats.org/wordprocessingml/2006/main">
  <w:divs>
    <w:div w:id="318462700">
      <w:bodyDiv w:val="1"/>
      <w:marLeft w:val="0"/>
      <w:marRight w:val="0"/>
      <w:marTop w:val="0"/>
      <w:marBottom w:val="0"/>
      <w:divBdr>
        <w:top w:val="none" w:sz="0" w:space="0" w:color="auto"/>
        <w:left w:val="none" w:sz="0" w:space="0" w:color="auto"/>
        <w:bottom w:val="none" w:sz="0" w:space="0" w:color="auto"/>
        <w:right w:val="none" w:sz="0" w:space="0" w:color="auto"/>
      </w:divBdr>
    </w:div>
    <w:div w:id="187160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opcinatravnik.com.ba"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B2FCF-C007-4B83-BA4E-1E2DA292C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1176</Words>
  <Characters>6709</Characters>
  <Application>Microsoft Office Word</Application>
  <DocSecurity>0</DocSecurity>
  <Lines>55</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Adis Fulurija</dc:creator>
  <cp:lastModifiedBy>lidijag</cp:lastModifiedBy>
  <cp:revision>7</cp:revision>
  <cp:lastPrinted>2023-02-17T11:20:00Z</cp:lastPrinted>
  <dcterms:created xsi:type="dcterms:W3CDTF">2023-02-17T10:13:00Z</dcterms:created>
  <dcterms:modified xsi:type="dcterms:W3CDTF">2023-02-20T11:06:00Z</dcterms:modified>
</cp:coreProperties>
</file>